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3" /><Relationship Type="http://schemas.openxmlformats.org/officeDocument/2006/relationships/custom-properties" Target="docProps/custom.xml" Id="rId2" /><Relationship Type="http://schemas.openxmlformats.org/officeDocument/2006/relationships/officeDocument" Target="word/document.xml" Id="rId1" /><Relationship Type="http://schemas.openxmlformats.org/officeDocument/2006/relationships/extended-properties" Target="docProps/app.xml" Id="Re58a8effd39b4130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body>
    <w:p xmlns:wp14="http://schemas.microsoft.com/office/word/2010/wordml" w:rsidP="409F8D10" w:rsidRDefault="00000000" w14:paraId="00000001" wp14:textId="5AE1BB6F">
      <w:pPr>
        <w:pageBreakBefore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hd w:val="clear" w:color="auto" w:fill="auto"/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</w:pPr>
      <w:r w:rsidRPr="409F8D10" w:rsidR="00000000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Year 6 Term 1 Learning Web 202</w:t>
      </w:r>
      <w:r w:rsidRPr="409F8D10" w:rsidR="253B662F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6</w:t>
      </w:r>
    </w:p>
    <w:tbl>
      <w:tblPr>
        <w:tblStyle w:val="Table1"/>
        <w:tblW w:w="12960" w:type="dxa"/>
        <w:jc w:val="left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  <w:tblPrChange w:author="" w:id="1174512059">
          <w:tblPr/>
        </w:tblPrChange>
      </w:tblPr>
      <w:tblGrid>
        <w:gridCol w:w="3240"/>
        <w:gridCol w:w="2235"/>
        <w:gridCol w:w="4245"/>
        <w:gridCol w:w="3240"/>
      </w:tblGrid>
      <w:tr xmlns:wp14="http://schemas.microsoft.com/office/word/2010/wordml" w:rsidTr="409F8D10" w14:paraId="38495023" wp14:textId="77777777">
        <w:trPr>
          <w:cantSplit w:val="0"/>
          <w:trHeight w:val="1920" w:hRule="atLeast"/>
          <w:tblHeader w:val="0"/>
        </w:trPr>
        <w:tc>
          <w:tcPr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Default="00000000" w14:paraId="00000002" wp14:textId="77777777">
            <w:pPr>
              <w:pageBreakBefore w:val="0"/>
              <w:widowControl w:val="0"/>
              <w:spacing w:line="240" w:lineRule="auto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English</w:t>
            </w:r>
          </w:p>
          <w:p w:rsidRDefault="00000000" w14:paraId="00000004" wp14:textId="623B0422">
            <w:pPr>
              <w:pageBreakBefore w:val="0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 w:rsidRPr="409F8D10" w:rsidR="00000000">
              <w:rPr>
                <w:rFonts w:ascii="Calibri" w:hAnsi="Calibri" w:eastAsia="Calibri" w:cs="Calibri"/>
                <w:sz w:val="26"/>
                <w:szCs w:val="26"/>
              </w:rPr>
              <w:t>Grammar</w:t>
            </w:r>
          </w:p>
          <w:p w:rsidR="0CEB75A9" w:rsidP="409F8D10" w:rsidRDefault="0CEB75A9" w14:paraId="5A6767D2" w14:textId="77D8A5F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09F8D10" w:rsidR="0CEB75A9">
              <w:rPr>
                <w:rFonts w:ascii="Calibri" w:hAnsi="Calibri" w:eastAsia="Calibri" w:cs="Calibri"/>
                <w:sz w:val="26"/>
                <w:szCs w:val="26"/>
              </w:rPr>
              <w:t>Descriptive writing</w:t>
            </w:r>
          </w:p>
          <w:p w:rsidRDefault="00000000" w14:paraId="00000006" wp14:textId="77777777">
            <w:pPr>
              <w:pageBreakBefore w:val="0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Diaries </w:t>
            </w:r>
          </w:p>
          <w:p w:rsidRDefault="00000000" w14:paraId="00000007" wp14:textId="77777777">
            <w:pPr>
              <w:pageBreakBefore w:val="0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  <w:p w:rsidRDefault="00000000" w14:paraId="00000008" wp14:textId="77777777">
            <w:pPr>
              <w:pageBreakBefore w:val="0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</w:tc>
        <w:tc>
          <w:tcPr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P="66ACF125" w:rsidRDefault="00000000" w14:paraId="0000000A" wp14:textId="77777777">
            <w:pPr>
              <w:keepNext w:val="0"/>
              <w:keepLines w:val="0"/>
              <w:pageBreakBefore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lang w:val="en-US"/>
              </w:rPr>
            </w:pPr>
            <w:r w:rsidRPr="66ACF125" w:rsidR="66ACF125"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lang w:val="en-US"/>
              </w:rPr>
              <w:t>Maths</w:t>
            </w:r>
          </w:p>
          <w:p w:rsidRDefault="00000000" w14:paraId="0000000B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Place value</w:t>
            </w:r>
          </w:p>
          <w:p w:rsidRDefault="00000000" w14:paraId="0000000C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Number work involving methods for all four operations</w:t>
            </w:r>
          </w:p>
          <w:p w:rsidP="66ACF125" w:rsidRDefault="00000000" w14:paraId="0000000D" wp14:textId="77777777">
            <w:pPr>
              <w:keepNext w:val="0"/>
              <w:keepLines w:val="0"/>
              <w:pageBreakBefore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sz w:val="26"/>
                <w:szCs w:val="26"/>
                <w:lang w:val="en-US"/>
              </w:rPr>
            </w:pPr>
            <w:r w:rsidRPr="66ACF125" w:rsidR="66ACF125">
              <w:rPr>
                <w:rFonts w:ascii="Calibri" w:hAnsi="Calibri" w:eastAsia="Calibri" w:cs="Calibri"/>
                <w:sz w:val="26"/>
                <w:szCs w:val="26"/>
                <w:lang w:val="en-US"/>
              </w:rPr>
              <w:t>Reasoning, problem solving and fluency</w:t>
            </w:r>
          </w:p>
          <w:p w:rsidRDefault="00000000" w14:paraId="0000000E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</w:tc>
        <w:tc>
          <w:tcPr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Default="00000000" w14:paraId="0000000F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Geography</w:t>
            </w:r>
          </w:p>
          <w:p w:rsidRDefault="00000000" w14:paraId="00000010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Why does the population change? </w:t>
            </w:r>
          </w:p>
          <w:p w:rsidRDefault="00000000" w14:paraId="00000011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  <w:p w:rsidRDefault="00000000" w14:paraId="00000012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Science  </w:t>
            </w:r>
          </w:p>
          <w:p w:rsidRDefault="00000000" w14:paraId="00000013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Living things and classification</w:t>
            </w:r>
          </w:p>
        </w:tc>
      </w:tr>
      <w:tr xmlns:wp14="http://schemas.microsoft.com/office/word/2010/wordml" w:rsidTr="409F8D10" w14:paraId="7341DDB2" wp14:textId="77777777">
        <w:trPr>
          <w:cantSplit w:val="0"/>
          <w:trHeight w:val="2970" w:hRule="atLeast"/>
          <w:tblHeader w:val="0"/>
        </w:trPr>
        <w:tc>
          <w:tcPr>
            <w:tcMar/>
          </w:tcPr>
          <w:p w:rsidRDefault="00000000" w14:paraId="00000014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R.E</w:t>
            </w:r>
          </w:p>
          <w:p w:rsidRDefault="00000000" w14:paraId="00000015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Creation </w:t>
            </w:r>
          </w:p>
          <w:p w:rsidRDefault="00000000" w14:paraId="00000016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The Fall </w:t>
            </w:r>
          </w:p>
          <w:p w:rsidRDefault="00000000" w14:paraId="00000017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Multi-faith studies </w:t>
            </w:r>
          </w:p>
          <w:p w:rsidRDefault="00000000" w14:paraId="00000018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  <w:p w:rsidRDefault="00000000" w14:paraId="00000019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Music </w:t>
            </w:r>
          </w:p>
          <w:p w:rsidP="66ACF125" w:rsidRDefault="00000000" w14:paraId="0000001A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6"/>
                <w:szCs w:val="26"/>
                <w:lang w:val="en-US"/>
              </w:rPr>
            </w:pPr>
            <w:r w:rsidRPr="66ACF125" w:rsidR="66ACF125">
              <w:rPr>
                <w:rFonts w:ascii="Calibri" w:hAnsi="Calibri" w:eastAsia="Calibri" w:cs="Calibri"/>
                <w:sz w:val="26"/>
                <w:szCs w:val="26"/>
                <w:lang w:val="en-US"/>
              </w:rPr>
              <w:t xml:space="preserve">‘Hey Mr Miller’ - Keyboard</w:t>
            </w:r>
            <w:r>
              <w:rPr>
                <w:rtl w:val="0"/>
              </w:rPr>
            </w:r>
          </w:p>
        </w:tc>
        <w:tc>
          <w:tcPr>
            <w:gridSpan w:val="2"/>
            <w:shd w:val="clear" w:color="auto" w:fill="C9DAF8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Default="00000000" w14:paraId="0000001B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  <w:color w:val="6aa84f"/>
                <w:sz w:val="26"/>
                <w:szCs w:val="26"/>
              </w:rPr>
            </w:pPr>
            <w:r>
              <w:rPr>
                <w:rtl w:val="0"/>
              </w:rPr>
            </w:r>
          </w:p>
          <w:p w:rsidRDefault="00000000" w14:paraId="0000001C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  <w:b w:val="1"/>
                <w:bCs w:val="1"/>
                <w:color w:val="0b5394"/>
                <w:sz w:val="76"/>
                <w:szCs w:val="76"/>
              </w:rPr>
            </w:pPr>
            <w:r>
              <w:rPr>
                <w:rFonts w:ascii="Calibri" w:hAnsi="Calibri" w:eastAsia="Calibri" w:cs="Calibri"/>
                <w:b w:val="1"/>
                <w:bCs w:val="1"/>
                <w:color w:val="0b5394"/>
                <w:sz w:val="76"/>
                <w:szCs w:val="76"/>
                <w:rtl w:val="0"/>
              </w:rPr>
              <w:t xml:space="preserve">Term 1 </w:t>
            </w:r>
          </w:p>
          <w:p w:rsidRDefault="00000000" w14:paraId="0000001D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  <w:b w:val="1"/>
                <w:bCs w:val="1"/>
                <w:color w:val="0b5394"/>
                <w:sz w:val="76"/>
                <w:szCs w:val="76"/>
              </w:rPr>
            </w:pPr>
            <w:r>
              <w:rPr>
                <w:rFonts w:ascii="Calibri" w:hAnsi="Calibri" w:eastAsia="Calibri" w:cs="Calibri"/>
                <w:b w:val="1"/>
                <w:bCs w:val="1"/>
                <w:color w:val="0b5394"/>
                <w:sz w:val="76"/>
                <w:szCs w:val="76"/>
                <w:rtl w:val="0"/>
              </w:rPr>
              <w:t xml:space="preserve">Year 6 </w:t>
            </w:r>
          </w:p>
          <w:p w:rsidP="409F8D10" w:rsidRDefault="00000000" w14:paraId="0000001E" wp14:textId="62F5DD40">
            <w:pPr>
              <w:keepNext w:val="0"/>
              <w:keepLines w:val="0"/>
              <w:pageBreakBefore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  <w:b w:val="1"/>
                <w:bCs w:val="1"/>
                <w:color w:val="6aa84f"/>
                <w:sz w:val="80"/>
                <w:szCs w:val="80"/>
              </w:rPr>
            </w:pPr>
            <w:r w:rsidR="00000000">
              <w:rPr>
                <w:rFonts w:ascii="Calibri" w:hAnsi="Calibri" w:eastAsia="Calibri" w:cs="Calibri"/>
                <w:b w:val="1"/>
                <w:bCs w:val="1"/>
                <w:color w:val="0b5394"/>
                <w:sz w:val="76"/>
                <w:szCs w:val="76"/>
              </w:rPr>
              <w:t xml:space="preserve">202</w:t>
            </w:r>
            <w:r w:rsidRPr="409F8D10" w:rsidR="377E73EA">
              <w:rPr>
                <w:rFonts w:ascii="Calibri" w:hAnsi="Calibri" w:eastAsia="Calibri" w:cs="Calibri"/>
                <w:b w:val="1"/>
                <w:bCs w:val="1"/>
                <w:color w:val="0B5394"/>
                <w:sz w:val="76"/>
                <w:szCs w:val="76"/>
              </w:rPr>
              <w:t>6</w:t>
            </w:r>
            <w:r>
              <w:rPr>
                <w:rtl w:val="0"/>
              </w:rPr>
            </w:r>
          </w:p>
        </w:tc>
        <w:tc>
          <w:tcPr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Default="00000000" w14:paraId="00000020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Computing</w:t>
            </w:r>
            <w:r>
              <w:rPr>
                <w:rtl w:val="0"/>
              </w:rPr>
            </w:r>
          </w:p>
          <w:p w:rsidRDefault="00000000" w14:paraId="00000021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Internet safety </w:t>
            </w:r>
          </w:p>
          <w:p w:rsidRDefault="00000000" w14:paraId="00000022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Computer systems and networks</w:t>
            </w:r>
          </w:p>
          <w:p w:rsidRDefault="00000000" w14:paraId="00000023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  <w:p w:rsidRDefault="00000000" w14:paraId="00000024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  <w:p w:rsidRDefault="00000000" w14:paraId="00000025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French</w:t>
            </w:r>
          </w:p>
          <w:p w:rsidP="409F8D10" w:rsidRDefault="00000000" w14:paraId="00000026" wp14:textId="41D31888">
            <w:pPr>
              <w:pageBreakBefore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  <w:rtl w:val="0"/>
              </w:rPr>
            </w:pPr>
          </w:p>
        </w:tc>
      </w:tr>
      <w:tr xmlns:wp14="http://schemas.microsoft.com/office/word/2010/wordml" w:rsidTr="409F8D10" w14:paraId="3F2E68A0" wp14:textId="77777777">
        <w:trPr>
          <w:cantSplit w:val="0"/>
          <w:trHeight w:val="400" w:hRule="atLeast"/>
          <w:tblHeader w:val="0"/>
        </w:trPr>
        <w:tc>
          <w:tcPr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Default="00000000" w14:paraId="00000027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P.E</w:t>
            </w:r>
          </w:p>
          <w:p w:rsidRDefault="00000000" w14:paraId="00000028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Swimming</w:t>
            </w:r>
          </w:p>
          <w:p w:rsidRDefault="00000000" w14:paraId="00000029" wp14:textId="77777777">
            <w:pPr>
              <w:pageBreakBefore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Hockey</w:t>
            </w:r>
          </w:p>
          <w:p w:rsidP="409F8D10" w:rsidRDefault="00000000" w14:paraId="0000002A" wp14:textId="3B07B030">
            <w:pPr>
              <w:pageBreakBefore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auto"/>
              <w:spacing w:line="240" w:lineRule="auto"/>
              <w:rPr>
                <w:rFonts w:ascii="Calibri" w:hAnsi="Calibri" w:eastAsia="Calibri" w:cs="Calibri"/>
                <w:sz w:val="26"/>
                <w:szCs w:val="26"/>
                <w:rtl w:val="0"/>
              </w:rPr>
            </w:pPr>
          </w:p>
        </w:tc>
        <w:tc>
          <w:tcPr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Default="00000000" w14:paraId="0000002B" wp14:textId="04D56447">
            <w:pPr>
              <w:pageBreakBefore w:val="0"/>
              <w:widowControl w:val="0"/>
              <w:spacing w:line="240" w:lineRule="auto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 w:rsidRPr="66ACF125" w:rsidR="66ACF125"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  <w:t xml:space="preserve">Art </w:t>
            </w:r>
          </w:p>
          <w:p w:rsidRDefault="00000000" w14:paraId="0000002C" wp14:textId="77777777">
            <w:pPr>
              <w:pageBreakBefore w:val="0"/>
              <w:widowControl w:val="0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Using a sketchbook effectively </w:t>
            </w:r>
          </w:p>
          <w:p w:rsidRDefault="00000000" w14:paraId="0000002D" wp14:textId="77777777">
            <w:pPr>
              <w:pageBreakBefore w:val="0"/>
              <w:widowControl w:val="0"/>
              <w:spacing w:line="240" w:lineRule="auto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Photography </w:t>
            </w:r>
          </w:p>
        </w:tc>
        <w:tc>
          <w:tcPr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Default="00000000" w14:paraId="0000002F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</w:rPr>
            </w:pPr>
            <w:r>
              <w:rPr>
                <w:rFonts w:ascii="Calibri" w:hAnsi="Calibri" w:eastAsia="Calibri" w:cs="Calibri"/>
                <w:b w:val="1"/>
                <w:bCs w:val="1"/>
                <w:sz w:val="26"/>
                <w:szCs w:val="26"/>
                <w:u w:val="single"/>
                <w:rtl w:val="0"/>
              </w:rPr>
              <w:t xml:space="preserve">RSHE and Health and Wellbeing</w:t>
            </w:r>
          </w:p>
          <w:p w:rsidRDefault="00000000" w14:paraId="00000030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Growth mindset</w:t>
            </w:r>
          </w:p>
          <w:p w:rsidRDefault="00000000" w14:paraId="00000031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Fonts w:ascii="Calibri" w:hAnsi="Calibri" w:eastAsia="Calibri" w:cs="Calibri"/>
                <w:sz w:val="26"/>
                <w:szCs w:val="26"/>
                <w:rtl w:val="0"/>
              </w:rPr>
              <w:t xml:space="preserve">Teamwork and communication</w:t>
            </w:r>
          </w:p>
          <w:p w:rsidRDefault="00000000" w14:paraId="00000032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sz w:val="26"/>
                <w:szCs w:val="26"/>
              </w:rPr>
            </w:pPr>
            <w:r>
              <w:rPr>
                <w:rtl w:val="0"/>
              </w:rPr>
            </w:r>
          </w:p>
        </w:tc>
      </w:tr>
    </w:tbl>
    <w:p xmlns:wp14="http://schemas.microsoft.com/office/word/2010/wordml" w:rsidRDefault="00000000" w14:paraId="00000033" wp14:textId="77777777">
      <w:pPr>
        <w:pageBreakBefore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rPr/>
      </w:pPr>
      <w:r>
        <w:rPr>
          <w:rtl w:val="0"/>
        </w:rPr>
      </w:r>
    </w:p>
    <w:sectPr>
      <w:pgSz w:w="15840" w:h="12240" w:orient="landscape"/>
      <w:pgMar w:top="1440" w:right="1440" w:bottom="1440" w:left="1440" w:header="0" w:footer="720"/>
      <w:pgNumType w:start="1"/>
      <w:cols w:num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 w14 w15">
  <w:embedTrueTypeFonts w:val="1"/>
  <w:trackRevisions w:val="false"/>
  <w:defaultTabStop w:val="720"/>
  <w:compat>
    <w:compatSetting w:val="15" w:name="compatibilityMode" w:uri="http://schemas.microsoft.com/office/word"/>
  </w:compat>
  <w:rsids>
    <w:rsidRoot w:val="66ACF125"/>
    <w:rsid w:val="00000000"/>
    <w:rsid w:val="0CEB75A9"/>
    <w:rsid w:val="253B662F"/>
    <w:rsid w:val="377E73EA"/>
    <w:rsid w:val="409F8D10"/>
    <w:rsid w:val="66ACF12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2AEC439"/>
  <w15:docId w15:val="{0F03C299-F052-4471-ABED-6865BED89CFF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docDefaults>
    <w:rPrDefault>
      <w:rPr>
        <w:rFonts w:ascii="Arial" w:hAnsi="Arial" w:eastAsia="Arial" w:cs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Normal Table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00" w:after="12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before="360" w:after="12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before="320" w:after="8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80" w:after="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before="240" w:after="8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before="240" w:after="8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0"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0" w:after="320" w:lineRule="auto"/>
    </w:pPr>
    <w:rPr>
      <w:rFonts w:ascii="Arial" w:hAnsi="Arial" w:eastAsia="Arial" w:cs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fontTable" Target="fontTable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theme" Target="theme/theme1.xml" Id="rId1" /><Relationship Type="http://schemas.openxmlformats.org/officeDocument/2006/relationships/customXml" Target="../customXml/item1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42BEEB58004E4C83855D4D89F445A5" ma:contentTypeVersion="17" ma:contentTypeDescription="Create a new document." ma:contentTypeScope="" ma:versionID="683ccfcf9a177b21f9a819c2bb9f3eb4">
  <xsd:schema xmlns:xsd="http://www.w3.org/2001/XMLSchema" xmlns:xs="http://www.w3.org/2001/XMLSchema" xmlns:p="http://schemas.microsoft.com/office/2006/metadata/properties" xmlns:ns2="3c39e1ac-9830-47fc-a42b-a52d7882d5f5" xmlns:ns3="58276a53-58c1-420b-a04b-8829992a1884" targetNamespace="http://schemas.microsoft.com/office/2006/metadata/properties" ma:root="true" ma:fieldsID="3d2f00a81398903efc537e692f2405d2" ns2:_="" ns3:_="">
    <xsd:import namespace="3c39e1ac-9830-47fc-a42b-a52d7882d5f5"/>
    <xsd:import namespace="58276a53-58c1-420b-a04b-8829992a1884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e1ac-9830-47fc-a42b-a52d7882d5f5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76a53-58c1-420b-a04b-8829992a188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b9ae4b4-824d-429c-9d40-81a8c260b5fa}" ma:internalName="TaxCatchAll" ma:showField="CatchAllData" ma:web="58276a53-58c1-420b-a04b-8829992a18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3c39e1ac-9830-47fc-a42b-a52d7882d5f5">16xqHGD-nTYFeb59A5yLwriu_Cl0ZA32wng03_ibuvho</CloudMigratorOriginId>
    <CloudMigratorVersion xmlns="3c39e1ac-9830-47fc-a42b-a52d7882d5f5">4.6.11.0</CloudMigratorVersion>
    <UniqueSourceRef xmlns="3c39e1ac-9830-47fc-a42b-a52d7882d5f5" xsi:nil="true"/>
    <FileHash xmlns="3c39e1ac-9830-47fc-a42b-a52d7882d5f5">38f338bbda0daddc0d61da29a0e8c9846d006679</FileHash>
    <TaxCatchAll xmlns="58276a53-58c1-420b-a04b-8829992a1884" xsi:nil="true"/>
    <lcf76f155ced4ddcb4097134ff3c332f xmlns="3c39e1ac-9830-47fc-a42b-a52d7882d5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522635-6A66-4187-9F75-A4E15FDCD907}"/>
</file>

<file path=customXml/itemProps2.xml><?xml version="1.0" encoding="utf-8"?>
<ds:datastoreItem xmlns:ds="http://schemas.openxmlformats.org/officeDocument/2006/customXml" ds:itemID="{93042974-5087-49C2-979F-13D87FEFACD6}"/>
</file>

<file path=customXml/itemProps3.xml><?xml version="1.0" encoding="utf-8"?>
<ds:datastoreItem xmlns:ds="http://schemas.openxmlformats.org/officeDocument/2006/customXml" ds:itemID="{DEF15B2E-4EBF-4C72-A7C3-660D3B3430CC}"/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6 Term 1 Topic Web 2025.docx</dc:title>
  <lastModifiedBy>Holly Mundy</lastModifiedBy>
  <dcterms:modified xsi:type="dcterms:W3CDTF">2026-08-17T15:50:26.1987653Z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0x0101008A42BEEB58004E4C83855D4D89F445A5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