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xmlns:wp14="http://schemas.microsoft.com/office/word/2010/wordml" w:rsidR="00FB3925" w:rsidRDefault="00FB3925" w14:paraId="672A6659" wp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Calibri" w:hAnsi="Calibri" w:eastAsia="Calibri" w:cs="Calibri"/>
          <w:sz w:val="20"/>
          <w:szCs w:val="20"/>
        </w:rPr>
      </w:pPr>
    </w:p>
    <w:tbl>
      <w:tblPr>
        <w:tblStyle w:val="a"/>
        <w:tblW w:w="16065" w:type="dxa"/>
        <w:tblInd w:w="-39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4485"/>
        <w:gridCol w:w="3630"/>
        <w:gridCol w:w="3930"/>
        <w:gridCol w:w="4020"/>
      </w:tblGrid>
      <w:tr xmlns:wp14="http://schemas.microsoft.com/office/word/2010/wordml" w:rsidR="00FB3925" w:rsidTr="3EF573A9" w14:paraId="11AB7060" wp14:textId="77777777">
        <w:trPr>
          <w:trHeight w:val="376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P="7A314442" w:rsidRDefault="00770C42" w14:paraId="4640BA28" wp14:textId="77777777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jc w:val="center"/>
              <w:rPr>
                <w:b w:val="1"/>
                <w:bCs w:val="1"/>
                <w:color w:val="F20000"/>
                <w:sz w:val="20"/>
                <w:szCs w:val="20"/>
                <w:u w:val="single"/>
                <w:lang w:val="en-US"/>
              </w:rPr>
            </w:pPr>
            <w:r w:rsidRPr="7A314442" w:rsidR="00770C42">
              <w:rPr>
                <w:b w:val="1"/>
                <w:bCs w:val="1"/>
                <w:color w:val="F20000"/>
                <w:sz w:val="20"/>
                <w:szCs w:val="20"/>
                <w:u w:val="single"/>
                <w:lang w:val="en-US"/>
              </w:rPr>
              <w:t>Maths</w:t>
            </w:r>
          </w:p>
          <w:p w:rsidR="00FB3925" w:rsidP="4CB0F748" w:rsidRDefault="00770C42" w14:paraId="2CFCEA83" wp14:textId="77777777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b w:val="1"/>
                <w:bCs w:val="1"/>
                <w:color w:val="F20000"/>
                <w:sz w:val="18"/>
                <w:szCs w:val="18"/>
              </w:rPr>
            </w:pPr>
            <w:r w:rsidRPr="4CB0F748" w:rsidR="00770C42">
              <w:rPr>
                <w:b w:val="1"/>
                <w:bCs w:val="1"/>
                <w:color w:val="F20000"/>
                <w:sz w:val="18"/>
                <w:szCs w:val="18"/>
              </w:rPr>
              <w:t>Multiplication and division B</w:t>
            </w:r>
          </w:p>
          <w:p w:rsidR="00FB3925" w:rsidP="4CB0F748" w:rsidRDefault="00770C42" w14:paraId="637BD9D9" wp14:textId="77777777">
            <w:pPr>
              <w:widowControl w:val="0"/>
              <w:numPr>
                <w:ilvl w:val="0"/>
                <w:numId w:val="4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color w:val="F20000"/>
                <w:sz w:val="18"/>
                <w:szCs w:val="18"/>
                <w:highlight w:val="white"/>
              </w:rPr>
            </w:pPr>
            <w:r w:rsidRPr="4CB0F748" w:rsidR="00770C42">
              <w:rPr>
                <w:color w:val="F20000"/>
                <w:sz w:val="18"/>
                <w:szCs w:val="18"/>
                <w:highlight w:val="white"/>
              </w:rPr>
              <w:t>recall and use multiplication and division facts for the 3, 4 and 8 multiplication tables</w:t>
            </w:r>
          </w:p>
          <w:p w:rsidR="00FB3925" w:rsidP="4CB0F748" w:rsidRDefault="00770C42" w14:paraId="0B0C9050" wp14:textId="3D759915">
            <w:pPr>
              <w:widowControl w:val="0"/>
              <w:numPr>
                <w:ilvl w:val="0"/>
                <w:numId w:val="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color w:val="F20000"/>
                <w:sz w:val="18"/>
                <w:szCs w:val="18"/>
                <w:highlight w:val="white"/>
                <w:lang w:val="en-US"/>
              </w:rPr>
            </w:pP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 xml:space="preserve">write and calculate mathematical statements for multiplication and division; including two-digit </w:t>
            </w: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>numbers</w:t>
            </w: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 xml:space="preserve"> times one-digit numbers</w:t>
            </w:r>
          </w:p>
          <w:p w:rsidR="00FB3925" w:rsidP="4CB0F748" w:rsidRDefault="00770C42" w14:paraId="068462FC" wp14:textId="4B028FA4">
            <w:pPr>
              <w:widowControl w:val="0"/>
              <w:numPr>
                <w:ilvl w:val="0"/>
                <w:numId w:val="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color w:val="F20000"/>
                <w:sz w:val="18"/>
                <w:szCs w:val="18"/>
                <w:highlight w:val="white"/>
                <w:lang w:val="en-US"/>
              </w:rPr>
            </w:pP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 xml:space="preserve">solve problems, including missing </w:t>
            </w: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>number</w:t>
            </w: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 xml:space="preserve">, positive integer </w:t>
            </w: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>scaling</w:t>
            </w: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 xml:space="preserve"> and correspondence problems.</w:t>
            </w:r>
          </w:p>
          <w:p w:rsidR="00FB3925" w:rsidP="4CB0F748" w:rsidRDefault="00770C42" w14:paraId="1969C225" wp14:textId="77777777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b w:val="1"/>
                <w:bCs w:val="1"/>
                <w:color w:val="F20000"/>
                <w:sz w:val="18"/>
                <w:szCs w:val="18"/>
                <w:highlight w:val="white"/>
              </w:rPr>
            </w:pPr>
            <w:r w:rsidRPr="4CB0F748" w:rsidR="00770C42">
              <w:rPr>
                <w:b w:val="1"/>
                <w:bCs w:val="1"/>
                <w:color w:val="F20000"/>
                <w:sz w:val="18"/>
                <w:szCs w:val="18"/>
                <w:highlight w:val="white"/>
              </w:rPr>
              <w:t>Length and Perimeter</w:t>
            </w:r>
          </w:p>
          <w:p w:rsidR="00FB3925" w:rsidP="4CB0F748" w:rsidRDefault="00770C42" w14:paraId="438BEF05" wp14:textId="378C7788">
            <w:pPr>
              <w:widowControl w:val="0"/>
              <w:numPr>
                <w:ilvl w:val="0"/>
                <w:numId w:val="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b w:val="1"/>
                <w:bCs w:val="1"/>
                <w:color w:val="F20000"/>
                <w:sz w:val="18"/>
                <w:szCs w:val="18"/>
                <w:highlight w:val="white"/>
                <w:lang w:val="en-US"/>
              </w:rPr>
            </w:pP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 xml:space="preserve">Understanding and comparing </w:t>
            </w: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>millimetres</w:t>
            </w: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 xml:space="preserve">, </w:t>
            </w: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>centimetres</w:t>
            </w: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 xml:space="preserve">, </w:t>
            </w: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>metres</w:t>
            </w: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 xml:space="preserve"> and </w:t>
            </w: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>kilometres</w:t>
            </w: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>.</w:t>
            </w:r>
          </w:p>
          <w:p w:rsidR="00FB3925" w:rsidP="4CB0F748" w:rsidRDefault="00770C42" w14:paraId="2C448BAE" wp14:textId="58120C26">
            <w:pPr>
              <w:widowControl w:val="0"/>
              <w:numPr>
                <w:ilvl w:val="0"/>
                <w:numId w:val="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color w:val="F20000"/>
                <w:sz w:val="18"/>
                <w:szCs w:val="18"/>
                <w:highlight w:val="white"/>
                <w:lang w:val="en-US"/>
              </w:rPr>
            </w:pP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>Adding</w:t>
            </w: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 xml:space="preserve"> and </w:t>
            </w: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>subtracting</w:t>
            </w:r>
            <w:r w:rsidRPr="4CB0F748" w:rsidR="00770C42">
              <w:rPr>
                <w:color w:val="F20000"/>
                <w:sz w:val="18"/>
                <w:szCs w:val="18"/>
                <w:highlight w:val="white"/>
                <w:lang w:val="en-US"/>
              </w:rPr>
              <w:t xml:space="preserve"> lengths. </w:t>
            </w:r>
          </w:p>
          <w:p w:rsidR="00FB3925" w:rsidP="4CB0F748" w:rsidRDefault="00770C42" w14:paraId="06890653" wp14:textId="2278BDE0">
            <w:pPr>
              <w:widowControl w:val="0"/>
              <w:numPr>
                <w:ilvl w:val="0"/>
                <w:numId w:val="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color w:val="F20000"/>
                <w:sz w:val="18"/>
                <w:szCs w:val="18"/>
                <w:highlight w:val="white"/>
                <w:lang w:val="en-US"/>
              </w:rPr>
            </w:pP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 xml:space="preserve">Understand how to calculate </w:t>
            </w: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>perimeter</w:t>
            </w:r>
            <w:r w:rsidRPr="4CB0F748" w:rsidR="00770C42">
              <w:rPr>
                <w:color w:val="F20000"/>
                <w:sz w:val="20"/>
                <w:szCs w:val="20"/>
                <w:highlight w:val="white"/>
                <w:lang w:val="en-US"/>
              </w:rPr>
              <w:t>.</w:t>
            </w:r>
          </w:p>
        </w:tc>
        <w:tc>
          <w:tcPr>
            <w:tcW w:w="36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RDefault="00770C42" w14:paraId="343C2EE2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274E13"/>
                <w:sz w:val="20"/>
                <w:szCs w:val="20"/>
                <w:u w:val="single"/>
              </w:rPr>
            </w:pPr>
            <w:r>
              <w:rPr>
                <w:b/>
                <w:bCs/>
                <w:color w:val="274E13"/>
                <w:sz w:val="20"/>
                <w:szCs w:val="20"/>
                <w:u w:val="single"/>
              </w:rPr>
              <w:t xml:space="preserve">Science </w:t>
            </w:r>
          </w:p>
          <w:p w:rsidR="00FB3925" w:rsidRDefault="00770C42" w14:paraId="614B261F" wp14:textId="77777777">
            <w:pPr>
              <w:widowControl w:val="0"/>
              <w:spacing w:line="288" w:lineRule="auto"/>
              <w:rPr>
                <w:b/>
                <w:bCs/>
                <w:color w:val="274E13"/>
                <w:sz w:val="20"/>
                <w:szCs w:val="20"/>
              </w:rPr>
            </w:pPr>
            <w:r>
              <w:rPr>
                <w:b/>
                <w:bCs/>
                <w:color w:val="274E13"/>
                <w:sz w:val="20"/>
                <w:szCs w:val="20"/>
              </w:rPr>
              <w:t>Rocks</w:t>
            </w:r>
          </w:p>
          <w:p w:rsidR="00FB3925" w:rsidP="7A314442" w:rsidRDefault="00770C42" w14:paraId="0E47AC32" wp14:textId="77777777">
            <w:pPr>
              <w:widowControl w:val="0"/>
              <w:numPr>
                <w:ilvl w:val="0"/>
                <w:numId w:val="12"/>
              </w:numPr>
              <w:spacing w:line="288" w:lineRule="auto"/>
              <w:ind w:left="540" w:hanging="270"/>
              <w:rPr>
                <w:color w:val="274E13"/>
                <w:sz w:val="20"/>
                <w:szCs w:val="20"/>
                <w:lang w:val="en-US"/>
              </w:rPr>
            </w:pPr>
            <w:r w:rsidRPr="7A314442" w:rsidR="00770C42">
              <w:rPr>
                <w:color w:val="274E13"/>
                <w:sz w:val="20"/>
                <w:szCs w:val="20"/>
                <w:lang w:val="en-US"/>
              </w:rPr>
              <w:t xml:space="preserve">Revision of Rock types and identification from the </w:t>
            </w:r>
            <w:r w:rsidRPr="7A314442" w:rsidR="00770C42">
              <w:rPr>
                <w:color w:val="274E13"/>
                <w:sz w:val="20"/>
                <w:szCs w:val="20"/>
                <w:lang w:val="en-US"/>
              </w:rPr>
              <w:t>Geography</w:t>
            </w:r>
            <w:r w:rsidRPr="7A314442" w:rsidR="00770C42">
              <w:rPr>
                <w:color w:val="274E13"/>
                <w:sz w:val="20"/>
                <w:szCs w:val="20"/>
                <w:lang w:val="en-US"/>
              </w:rPr>
              <w:t xml:space="preserve"> term 1 topic</w:t>
            </w:r>
          </w:p>
          <w:p w:rsidR="00FB3925" w:rsidRDefault="00770C42" w14:paraId="2451A75B" wp14:textId="77777777">
            <w:pPr>
              <w:widowControl w:val="0"/>
              <w:spacing w:line="288" w:lineRule="auto"/>
              <w:rPr>
                <w:b/>
                <w:bCs/>
                <w:color w:val="274E13"/>
                <w:sz w:val="20"/>
                <w:szCs w:val="20"/>
              </w:rPr>
            </w:pPr>
            <w:r>
              <w:rPr>
                <w:b/>
                <w:bCs/>
                <w:color w:val="274E13"/>
                <w:sz w:val="20"/>
                <w:szCs w:val="20"/>
              </w:rPr>
              <w:t>Fossils</w:t>
            </w:r>
          </w:p>
          <w:p w:rsidR="00FB3925" w:rsidP="7A314442" w:rsidRDefault="00770C42" w14:paraId="774A31A3" wp14:textId="77777777">
            <w:pPr>
              <w:widowControl w:val="0"/>
              <w:numPr>
                <w:ilvl w:val="0"/>
                <w:numId w:val="12"/>
              </w:numPr>
              <w:spacing w:line="288" w:lineRule="auto"/>
              <w:ind w:left="540" w:hanging="270"/>
              <w:rPr>
                <w:color w:val="274E13"/>
                <w:sz w:val="20"/>
                <w:szCs w:val="20"/>
                <w:lang w:val="en-US"/>
              </w:rPr>
            </w:pPr>
            <w:r w:rsidRPr="7A314442" w:rsidR="00770C42">
              <w:rPr>
                <w:color w:val="274E13"/>
                <w:sz w:val="20"/>
                <w:szCs w:val="20"/>
                <w:highlight w:val="green"/>
                <w:lang w:val="en-US"/>
              </w:rPr>
              <w:t xml:space="preserve">Museum Fossil </w:t>
            </w:r>
            <w:r w:rsidRPr="7A314442" w:rsidR="00770C42">
              <w:rPr>
                <w:color w:val="274E13"/>
                <w:sz w:val="20"/>
                <w:szCs w:val="20"/>
                <w:highlight w:val="green"/>
                <w:lang w:val="en-US"/>
              </w:rPr>
              <w:t>box</w:t>
            </w:r>
            <w:r w:rsidRPr="7A314442" w:rsidR="00770C42">
              <w:rPr>
                <w:color w:val="274E13"/>
                <w:sz w:val="20"/>
                <w:szCs w:val="20"/>
                <w:lang w:val="en-US"/>
              </w:rPr>
              <w:t>. Think like archaeologists and examine fossil artefacts</w:t>
            </w:r>
            <w:r w:rsidRPr="7A314442" w:rsidR="00770C42">
              <w:rPr>
                <w:color w:val="274E13"/>
                <w:sz w:val="20"/>
                <w:szCs w:val="20"/>
                <w:lang w:val="en-US"/>
              </w:rPr>
              <w:t xml:space="preserve">.  </w:t>
            </w:r>
            <w:r w:rsidRPr="7A314442" w:rsidR="00770C42">
              <w:rPr>
                <w:color w:val="274E13"/>
                <w:sz w:val="20"/>
                <w:szCs w:val="20"/>
                <w:lang w:val="en-US"/>
              </w:rPr>
              <w:t>Understand what fossils are and explore them.</w:t>
            </w:r>
          </w:p>
          <w:p w:rsidR="00FB3925" w:rsidRDefault="00FB3925" w14:paraId="0A37501D" wp14:textId="77777777">
            <w:pPr>
              <w:widowControl w:val="0"/>
              <w:spacing w:line="288" w:lineRule="auto"/>
              <w:rPr>
                <w:color w:val="274E13"/>
                <w:sz w:val="20"/>
                <w:szCs w:val="20"/>
              </w:rPr>
            </w:pPr>
          </w:p>
        </w:tc>
        <w:tc>
          <w:tcPr>
            <w:tcW w:w="39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RDefault="00770C42" w14:paraId="429931F5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i/>
                <w:iCs/>
                <w:color w:val="1155CC"/>
                <w:sz w:val="20"/>
                <w:szCs w:val="20"/>
                <w:u w:val="single"/>
              </w:rPr>
            </w:pPr>
            <w:r>
              <w:rPr>
                <w:b/>
                <w:bCs/>
                <w:color w:val="1155CC"/>
                <w:sz w:val="20"/>
                <w:szCs w:val="20"/>
                <w:u w:val="single"/>
              </w:rPr>
              <w:t xml:space="preserve">English - a range of whole class texts </w:t>
            </w:r>
          </w:p>
          <w:p w:rsidR="00FB3925" w:rsidRDefault="00770C42" w14:paraId="6FFC0775" wp14:textId="77777777">
            <w:pPr>
              <w:widowControl w:val="0"/>
              <w:spacing w:line="345" w:lineRule="auto"/>
              <w:rPr>
                <w:b/>
                <w:bCs/>
                <w:color w:val="1155CC"/>
                <w:sz w:val="16"/>
                <w:szCs w:val="16"/>
              </w:rPr>
            </w:pPr>
            <w:r>
              <w:rPr>
                <w:b/>
                <w:bCs/>
                <w:color w:val="1155CC"/>
                <w:sz w:val="16"/>
                <w:szCs w:val="16"/>
              </w:rPr>
              <w:t>Writing</w:t>
            </w:r>
          </w:p>
          <w:p w:rsidR="00FB3925" w:rsidRDefault="00770C42" w14:paraId="064776E0" wp14:textId="77777777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color w:val="1155CC"/>
                <w:sz w:val="16"/>
                <w:szCs w:val="16"/>
              </w:rPr>
            </w:pPr>
            <w:r>
              <w:rPr>
                <w:color w:val="1155CC"/>
                <w:sz w:val="16"/>
                <w:szCs w:val="16"/>
              </w:rPr>
              <w:t>Complete sentences - focus on accuracy</w:t>
            </w:r>
          </w:p>
          <w:p w:rsidR="00FB3925" w:rsidRDefault="00770C42" w14:paraId="545C9E39" wp14:textId="77777777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color w:val="1155CC"/>
                <w:sz w:val="16"/>
                <w:szCs w:val="16"/>
              </w:rPr>
            </w:pPr>
            <w:r w:rsidRPr="7A314442" w:rsidR="00770C42">
              <w:rPr>
                <w:color w:val="1155CC"/>
                <w:sz w:val="16"/>
                <w:szCs w:val="16"/>
              </w:rPr>
              <w:t>Paragraphs</w:t>
            </w:r>
          </w:p>
          <w:p w:rsidR="00FB3925" w:rsidRDefault="00770C42" w14:paraId="34827D3F" wp14:textId="77777777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color w:val="1155CC"/>
                <w:sz w:val="16"/>
                <w:szCs w:val="16"/>
              </w:rPr>
            </w:pPr>
            <w:r>
              <w:rPr>
                <w:color w:val="1155CC"/>
                <w:sz w:val="16"/>
                <w:szCs w:val="16"/>
              </w:rPr>
              <w:t>Expanded noun phrases for description</w:t>
            </w:r>
          </w:p>
          <w:p w:rsidR="00FB3925" w:rsidRDefault="00770C42" w14:paraId="2D79413A" wp14:textId="21FD36CA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color w:val="1155CC"/>
                <w:sz w:val="16"/>
                <w:szCs w:val="16"/>
              </w:rPr>
            </w:pPr>
            <w:r w:rsidRPr="4CB0F748" w:rsidR="00770C42">
              <w:rPr>
                <w:color w:val="1155CC"/>
                <w:sz w:val="16"/>
                <w:szCs w:val="16"/>
              </w:rPr>
              <w:t>Fronted adverbials</w:t>
            </w:r>
          </w:p>
          <w:p w:rsidR="51D6766F" w:rsidP="4CB0F748" w:rsidRDefault="51D6766F" w14:paraId="6DBF8335" w14:textId="3305B4A5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345" w:lineRule="auto"/>
              <w:ind w:left="0" w:right="0"/>
              <w:jc w:val="left"/>
            </w:pPr>
            <w:r w:rsidRPr="4CB0F748" w:rsidR="51D6766F">
              <w:rPr>
                <w:b w:val="1"/>
                <w:bCs w:val="1"/>
                <w:color w:val="1155CC"/>
                <w:sz w:val="16"/>
                <w:szCs w:val="16"/>
              </w:rPr>
              <w:t>Spellings</w:t>
            </w:r>
          </w:p>
          <w:p w:rsidR="00FB3925" w:rsidP="7A314442" w:rsidRDefault="00770C42" w14:paraId="6C868636" wp14:textId="77777777">
            <w:pPr>
              <w:widowControl w:val="0"/>
              <w:numPr>
                <w:ilvl w:val="0"/>
                <w:numId w:val="2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color w:val="1155CC"/>
                <w:sz w:val="16"/>
                <w:szCs w:val="16"/>
                <w:lang w:val="en-US"/>
              </w:rPr>
            </w:pPr>
            <w:r w:rsidRPr="7A314442" w:rsidR="00770C42">
              <w:rPr>
                <w:color w:val="1155CC"/>
                <w:sz w:val="16"/>
                <w:szCs w:val="16"/>
                <w:lang w:val="en-US"/>
              </w:rPr>
              <w:t>Prefixes - ‘sub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>’,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 xml:space="preserve"> ‘tele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>’,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 xml:space="preserve"> ‘super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>’,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 xml:space="preserve"> ‘auto’</w:t>
            </w:r>
          </w:p>
          <w:p w:rsidR="00FB3925" w:rsidP="7A314442" w:rsidRDefault="00770C42" w14:paraId="4BDA562E" wp14:textId="77777777">
            <w:pPr>
              <w:widowControl w:val="0"/>
              <w:numPr>
                <w:ilvl w:val="0"/>
                <w:numId w:val="2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color w:val="1155CC"/>
                <w:sz w:val="16"/>
                <w:szCs w:val="16"/>
                <w:lang w:val="en-US"/>
              </w:rPr>
            </w:pPr>
            <w:r w:rsidRPr="7A314442" w:rsidR="00770C42">
              <w:rPr>
                <w:color w:val="1155CC"/>
                <w:sz w:val="16"/>
                <w:szCs w:val="16"/>
                <w:lang w:val="en-US"/>
              </w:rPr>
              <w:t>Suffixes ’less’ and ‘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>ly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>’</w:t>
            </w:r>
          </w:p>
          <w:p w:rsidR="00FB3925" w:rsidP="7A314442" w:rsidRDefault="00770C42" w14:paraId="514DB5BC" wp14:textId="77777777">
            <w:pPr>
              <w:widowControl w:val="0"/>
              <w:numPr>
                <w:ilvl w:val="0"/>
                <w:numId w:val="2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color w:val="1155CC"/>
                <w:sz w:val="16"/>
                <w:szCs w:val="16"/>
                <w:lang w:val="en-US"/>
              </w:rPr>
            </w:pPr>
            <w:r w:rsidRPr="7A314442" w:rsidR="00770C42">
              <w:rPr>
                <w:color w:val="1155CC"/>
                <w:sz w:val="16"/>
                <w:szCs w:val="16"/>
                <w:lang w:val="en-US"/>
              </w:rPr>
              <w:t>Rare GPCs - The /f/ sounds spelt ‘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>ch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>’</w:t>
            </w:r>
          </w:p>
          <w:p w:rsidR="00FB3925" w:rsidP="7A314442" w:rsidRDefault="00770C42" w14:paraId="11C698CB" wp14:textId="77777777">
            <w:pPr>
              <w:widowControl w:val="0"/>
              <w:numPr>
                <w:ilvl w:val="0"/>
                <w:numId w:val="2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color w:val="1155CC"/>
                <w:sz w:val="16"/>
                <w:szCs w:val="16"/>
                <w:lang w:val="en-US"/>
              </w:rPr>
            </w:pPr>
            <w:r w:rsidRPr="7A314442" w:rsidR="00770C42">
              <w:rPr>
                <w:color w:val="1155CC"/>
                <w:sz w:val="16"/>
                <w:szCs w:val="16"/>
                <w:lang w:val="en-US"/>
              </w:rPr>
              <w:t>The /k/ sound spelt ‘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>ch</w:t>
            </w:r>
            <w:r w:rsidRPr="7A314442" w:rsidR="00770C42">
              <w:rPr>
                <w:color w:val="1155CC"/>
                <w:sz w:val="16"/>
                <w:szCs w:val="16"/>
                <w:lang w:val="en-US"/>
              </w:rPr>
              <w:t>’</w:t>
            </w:r>
          </w:p>
          <w:p w:rsidR="00FB3925" w:rsidRDefault="00770C42" w14:paraId="778F0F42" wp14:textId="77777777">
            <w:pPr>
              <w:widowControl w:val="0"/>
              <w:spacing w:line="345" w:lineRule="auto"/>
              <w:rPr>
                <w:b/>
                <w:bCs/>
                <w:color w:val="1155CC"/>
                <w:sz w:val="16"/>
                <w:szCs w:val="16"/>
              </w:rPr>
            </w:pPr>
            <w:r>
              <w:rPr>
                <w:b/>
                <w:bCs/>
                <w:color w:val="1155CC"/>
                <w:sz w:val="16"/>
                <w:szCs w:val="16"/>
              </w:rPr>
              <w:t>Reading</w:t>
            </w:r>
          </w:p>
          <w:p w:rsidR="00FB3925" w:rsidRDefault="00770C42" w14:paraId="08C318A5" wp14:textId="7777777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color w:val="1155CC"/>
                <w:sz w:val="16"/>
                <w:szCs w:val="16"/>
              </w:rPr>
            </w:pPr>
            <w:r>
              <w:rPr>
                <w:color w:val="1155CC"/>
                <w:sz w:val="16"/>
                <w:szCs w:val="16"/>
              </w:rPr>
              <w:t>Individual readers</w:t>
            </w:r>
          </w:p>
          <w:p w:rsidR="00FB3925" w:rsidRDefault="00770C42" w14:paraId="5BA82DAC" wp14:textId="7777777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color w:val="1155CC"/>
                <w:sz w:val="16"/>
                <w:szCs w:val="16"/>
              </w:rPr>
            </w:pPr>
            <w:r>
              <w:rPr>
                <w:color w:val="1155CC"/>
                <w:sz w:val="16"/>
                <w:szCs w:val="16"/>
              </w:rPr>
              <w:t>Whole class reading</w:t>
            </w:r>
          </w:p>
          <w:p w:rsidR="00FB3925" w:rsidRDefault="00770C42" w14:paraId="03D50223" wp14:textId="7777777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color w:val="1155CC"/>
                <w:sz w:val="16"/>
                <w:szCs w:val="16"/>
              </w:rPr>
            </w:pPr>
            <w:r>
              <w:rPr>
                <w:color w:val="1155CC"/>
                <w:sz w:val="16"/>
                <w:szCs w:val="16"/>
              </w:rPr>
              <w:t>Weekly Reading Record Check</w:t>
            </w:r>
          </w:p>
        </w:tc>
        <w:tc>
          <w:tcPr>
            <w:tcW w:w="40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RDefault="00770C42" w14:paraId="68FD15C1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6AA84F"/>
                <w:u w:val="single"/>
              </w:rPr>
            </w:pPr>
            <w:r>
              <w:rPr>
                <w:b/>
                <w:bCs/>
                <w:color w:val="6AA84F"/>
                <w:u w:val="single"/>
              </w:rPr>
              <w:t>Geography</w:t>
            </w:r>
          </w:p>
          <w:p w:rsidR="00FB3925" w:rsidP="4CB0F748" w:rsidRDefault="00770C42" w14:paraId="6ACE5756" wp14:textId="05021E99">
            <w:pPr>
              <w:widowControl w:val="0"/>
              <w:numPr>
                <w:ilvl w:val="0"/>
                <w:numId w:val="13"/>
              </w:numPr>
              <w:spacing w:line="240" w:lineRule="auto"/>
              <w:ind w:left="270" w:hanging="180"/>
              <w:rPr>
                <w:color w:val="6AA84F"/>
                <w:sz w:val="16"/>
                <w:szCs w:val="16"/>
                <w:lang w:val="en-US"/>
              </w:rPr>
            </w:pPr>
            <w:r w:rsidRPr="4CB0F748" w:rsidR="00770C42">
              <w:rPr>
                <w:color w:val="6AA84F"/>
                <w:sz w:val="18"/>
                <w:szCs w:val="18"/>
                <w:lang w:val="en-US"/>
              </w:rPr>
              <w:t xml:space="preserve">Lesson 1: What is </w:t>
            </w:r>
            <w:r w:rsidRPr="4CB0F748" w:rsidR="00770C42">
              <w:rPr>
                <w:color w:val="6AA84F"/>
                <w:sz w:val="18"/>
                <w:szCs w:val="18"/>
                <w:lang w:val="en-US"/>
              </w:rPr>
              <w:t>climate</w:t>
            </w:r>
            <w:r w:rsidRPr="4CB0F748" w:rsidR="00770C42">
              <w:rPr>
                <w:color w:val="6AA84F"/>
                <w:sz w:val="18"/>
                <w:szCs w:val="18"/>
                <w:lang w:val="en-US"/>
              </w:rPr>
              <w:t>?</w:t>
            </w:r>
          </w:p>
          <w:p w:rsidR="00FB3925" w:rsidP="4CB0F748" w:rsidRDefault="00770C42" w14:paraId="38363CE8" wp14:textId="77777777">
            <w:pPr>
              <w:widowControl w:val="0"/>
              <w:spacing w:line="240" w:lineRule="auto"/>
              <w:rPr>
                <w:color w:val="6AA84F"/>
                <w:sz w:val="16"/>
                <w:szCs w:val="16"/>
              </w:rPr>
            </w:pPr>
            <w:r w:rsidRPr="4CB0F748" w:rsidR="00770C42">
              <w:rPr>
                <w:color w:val="6AA84F"/>
                <w:sz w:val="16"/>
                <w:szCs w:val="16"/>
              </w:rPr>
              <w:t>To understand the position and significance of lines of latitude.</w:t>
            </w:r>
          </w:p>
          <w:p w:rsidR="00FB3925" w:rsidP="4CB0F748" w:rsidRDefault="00770C42" w14:paraId="70FE4767" wp14:textId="77777777">
            <w:pPr>
              <w:widowControl w:val="0"/>
              <w:numPr>
                <w:ilvl w:val="0"/>
                <w:numId w:val="13"/>
              </w:numPr>
              <w:spacing w:line="240" w:lineRule="auto"/>
              <w:ind w:left="270" w:hanging="180"/>
              <w:rPr>
                <w:color w:val="6AA84F"/>
                <w:sz w:val="16"/>
                <w:szCs w:val="16"/>
              </w:rPr>
            </w:pPr>
            <w:r w:rsidRPr="4CB0F748" w:rsidR="00770C42">
              <w:rPr>
                <w:color w:val="6AA84F"/>
                <w:sz w:val="16"/>
                <w:szCs w:val="16"/>
              </w:rPr>
              <w:t>Lesson 2: Where is Antarctica?</w:t>
            </w:r>
          </w:p>
          <w:p w:rsidR="00FB3925" w:rsidP="4CB0F748" w:rsidRDefault="00770C42" w14:paraId="59BBB068" wp14:textId="77777777">
            <w:pPr>
              <w:widowControl w:val="0"/>
              <w:spacing w:line="240" w:lineRule="auto"/>
              <w:rPr>
                <w:color w:val="6AA84F"/>
                <w:sz w:val="16"/>
                <w:szCs w:val="16"/>
              </w:rPr>
            </w:pPr>
            <w:r w:rsidRPr="4CB0F748" w:rsidR="00770C42">
              <w:rPr>
                <w:color w:val="6AA84F"/>
                <w:sz w:val="16"/>
                <w:szCs w:val="16"/>
              </w:rPr>
              <w:t>To describe the location and physical features of Antarctica.</w:t>
            </w:r>
          </w:p>
          <w:p w:rsidR="00FB3925" w:rsidP="4CB0F748" w:rsidRDefault="00770C42" w14:paraId="2ADB9362" wp14:textId="77777777">
            <w:pPr>
              <w:widowControl w:val="0"/>
              <w:numPr>
                <w:ilvl w:val="0"/>
                <w:numId w:val="13"/>
              </w:numPr>
              <w:spacing w:line="240" w:lineRule="auto"/>
              <w:ind w:left="270" w:hanging="180"/>
              <w:rPr>
                <w:color w:val="6AA84F"/>
                <w:sz w:val="16"/>
                <w:szCs w:val="16"/>
              </w:rPr>
            </w:pPr>
            <w:r w:rsidRPr="4CB0F748" w:rsidR="00770C42">
              <w:rPr>
                <w:color w:val="6AA84F"/>
                <w:sz w:val="16"/>
                <w:szCs w:val="16"/>
              </w:rPr>
              <w:t>Lesson 3: Who lives in Antarctica?</w:t>
            </w:r>
          </w:p>
          <w:p w:rsidR="00FB3925" w:rsidP="4CB0F748" w:rsidRDefault="00770C42" w14:paraId="38A04EEC" wp14:textId="77777777">
            <w:pPr>
              <w:widowControl w:val="0"/>
              <w:spacing w:line="240" w:lineRule="auto"/>
              <w:rPr>
                <w:color w:val="6AA84F"/>
                <w:sz w:val="16"/>
                <w:szCs w:val="16"/>
              </w:rPr>
            </w:pPr>
            <w:r w:rsidRPr="4CB0F748" w:rsidR="00770C42">
              <w:rPr>
                <w:color w:val="6AA84F"/>
                <w:sz w:val="16"/>
                <w:szCs w:val="16"/>
              </w:rPr>
              <w:t>To describe the human features of Antarctica.</w:t>
            </w:r>
          </w:p>
          <w:p w:rsidR="00FB3925" w:rsidP="4CB0F748" w:rsidRDefault="00770C42" w14:paraId="46E64B6A" wp14:textId="18E85F23">
            <w:pPr>
              <w:widowControl w:val="0"/>
              <w:numPr>
                <w:ilvl w:val="0"/>
                <w:numId w:val="13"/>
              </w:numPr>
              <w:spacing w:line="240" w:lineRule="auto"/>
              <w:ind w:left="270" w:hanging="180"/>
              <w:rPr>
                <w:color w:val="6AA84F"/>
                <w:sz w:val="16"/>
                <w:szCs w:val="16"/>
                <w:lang w:val="en-US"/>
              </w:rPr>
            </w:pPr>
            <w:r w:rsidRPr="4CB0F748" w:rsidR="00770C42">
              <w:rPr>
                <w:color w:val="6AA84F"/>
                <w:sz w:val="16"/>
                <w:szCs w:val="16"/>
                <w:lang w:val="en-US"/>
              </w:rPr>
              <w:t xml:space="preserve">Lesson 4: Who </w:t>
            </w:r>
            <w:r w:rsidRPr="4CB0F748" w:rsidR="00770C42">
              <w:rPr>
                <w:color w:val="6AA84F"/>
                <w:sz w:val="16"/>
                <w:szCs w:val="16"/>
                <w:lang w:val="en-US"/>
              </w:rPr>
              <w:t>was</w:t>
            </w:r>
            <w:r w:rsidRPr="4CB0F748" w:rsidR="00770C42">
              <w:rPr>
                <w:color w:val="6AA84F"/>
                <w:sz w:val="16"/>
                <w:szCs w:val="16"/>
                <w:lang w:val="en-US"/>
              </w:rPr>
              <w:t xml:space="preserve"> Shackleton?</w:t>
            </w:r>
          </w:p>
          <w:p w:rsidR="00FB3925" w:rsidP="4CB0F748" w:rsidRDefault="00770C42" w14:paraId="474A7C0A" wp14:textId="77777777">
            <w:pPr>
              <w:widowControl w:val="0"/>
              <w:spacing w:line="240" w:lineRule="auto"/>
              <w:rPr>
                <w:color w:val="6AA84F"/>
                <w:sz w:val="16"/>
                <w:szCs w:val="16"/>
              </w:rPr>
            </w:pPr>
            <w:r w:rsidRPr="4CB0F748" w:rsidR="00770C42">
              <w:rPr>
                <w:color w:val="6AA84F"/>
                <w:sz w:val="16"/>
                <w:szCs w:val="16"/>
              </w:rPr>
              <w:t>To use four-figure grid references to plot Shackleton’s route to Antarctica.</w:t>
            </w:r>
          </w:p>
          <w:p w:rsidR="00FB3925" w:rsidP="4CB0F748" w:rsidRDefault="00770C42" w14:paraId="773083B0" wp14:textId="77777777">
            <w:pPr>
              <w:widowControl w:val="0"/>
              <w:numPr>
                <w:ilvl w:val="0"/>
                <w:numId w:val="13"/>
              </w:numPr>
              <w:spacing w:line="240" w:lineRule="auto"/>
              <w:ind w:left="270" w:hanging="180"/>
              <w:rPr>
                <w:color w:val="6AA84F"/>
                <w:sz w:val="16"/>
                <w:szCs w:val="16"/>
              </w:rPr>
            </w:pPr>
            <w:r w:rsidRPr="4CB0F748" w:rsidR="00770C42">
              <w:rPr>
                <w:color w:val="6AA84F"/>
                <w:sz w:val="16"/>
                <w:szCs w:val="16"/>
              </w:rPr>
              <w:t>Lesson 5: Can we plan an expedition around school?</w:t>
            </w:r>
          </w:p>
          <w:p w:rsidR="00FB3925" w:rsidP="4CB0F748" w:rsidRDefault="00770C42" w14:paraId="271B8D95" wp14:textId="77777777">
            <w:pPr>
              <w:widowControl w:val="0"/>
              <w:spacing w:line="240" w:lineRule="auto"/>
              <w:rPr>
                <w:color w:val="6AA84F"/>
                <w:sz w:val="16"/>
                <w:szCs w:val="16"/>
              </w:rPr>
            </w:pPr>
            <w:r w:rsidRPr="4CB0F748" w:rsidR="00770C42">
              <w:rPr>
                <w:color w:val="6AA84F"/>
                <w:sz w:val="16"/>
                <w:szCs w:val="16"/>
              </w:rPr>
              <w:t>To plan a simple route on a map using compass points.</w:t>
            </w:r>
          </w:p>
          <w:p w:rsidR="00FB3925" w:rsidP="4CB0F748" w:rsidRDefault="00770C42" w14:paraId="3519F22D" wp14:textId="77777777">
            <w:pPr>
              <w:widowControl w:val="0"/>
              <w:numPr>
                <w:ilvl w:val="0"/>
                <w:numId w:val="13"/>
              </w:numPr>
              <w:spacing w:line="240" w:lineRule="auto"/>
              <w:ind w:left="270" w:hanging="180"/>
              <w:rPr>
                <w:color w:val="6AA84F"/>
                <w:sz w:val="16"/>
                <w:szCs w:val="16"/>
              </w:rPr>
            </w:pPr>
            <w:r w:rsidRPr="4CB0F748" w:rsidR="00770C42">
              <w:rPr>
                <w:color w:val="6AA84F"/>
                <w:sz w:val="16"/>
                <w:szCs w:val="16"/>
              </w:rPr>
              <w:t>Lesson 6: How did our expedition go?</w:t>
            </w:r>
          </w:p>
          <w:p w:rsidR="00FB3925" w:rsidP="4CB0F748" w:rsidRDefault="00770C42" w14:paraId="513F703D" wp14:textId="77777777">
            <w:pPr>
              <w:widowControl w:val="0"/>
              <w:spacing w:line="240" w:lineRule="auto"/>
              <w:rPr>
                <w:color w:val="6AA84F"/>
                <w:sz w:val="16"/>
                <w:szCs w:val="16"/>
              </w:rPr>
            </w:pPr>
            <w:r w:rsidRPr="4CB0F748" w:rsidR="00770C42">
              <w:rPr>
                <w:color w:val="6AA84F"/>
                <w:sz w:val="16"/>
                <w:szCs w:val="16"/>
              </w:rPr>
              <w:t>To follow instructions involving compass points and map a simple route.</w:t>
            </w:r>
          </w:p>
        </w:tc>
      </w:tr>
      <w:tr xmlns:wp14="http://schemas.microsoft.com/office/word/2010/wordml" w:rsidR="00FB3925" w:rsidTr="3EF573A9" w14:paraId="3A2CE9E2" wp14:textId="77777777">
        <w:trPr>
          <w:trHeight w:val="211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RDefault="00770C42" w14:paraId="0104FDD5" wp14:textId="77777777">
            <w:pPr>
              <w:widowControl w:val="0"/>
              <w:spacing w:line="240" w:lineRule="auto"/>
              <w:jc w:val="center"/>
              <w:rPr>
                <w:color w:val="674EA7"/>
              </w:rPr>
            </w:pPr>
            <w:r>
              <w:rPr>
                <w:b/>
                <w:bCs/>
                <w:color w:val="674EA7"/>
                <w:u w:val="single"/>
              </w:rPr>
              <w:t>Music:</w:t>
            </w:r>
          </w:p>
          <w:p w:rsidR="00FB3925" w:rsidRDefault="00770C42" w14:paraId="5A6C3DF8" wp14:textId="7777777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color w:val="674EA7"/>
              </w:rPr>
            </w:pPr>
            <w:r>
              <w:rPr>
                <w:color w:val="674EA7"/>
              </w:rPr>
              <w:t>Playing the keyboard/percussion</w:t>
            </w:r>
          </w:p>
          <w:p w:rsidR="00FB3925" w:rsidRDefault="00770C42" w14:paraId="0FEDD220" wp14:textId="7777777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color w:val="674EA7"/>
              </w:rPr>
            </w:pPr>
            <w:r>
              <w:rPr>
                <w:color w:val="674EA7"/>
              </w:rPr>
              <w:t>Building keyboard/percussion skills through simple steps</w:t>
            </w:r>
          </w:p>
          <w:p w:rsidR="00FB3925" w:rsidRDefault="00770C42" w14:paraId="00411C5E" wp14:textId="77777777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color w:val="674EA7"/>
              </w:rPr>
            </w:pPr>
            <w:r>
              <w:rPr>
                <w:color w:val="674EA7"/>
              </w:rPr>
              <w:t>Weekly sessions to develop an understanding of the use of keyboard/percussion</w:t>
            </w:r>
          </w:p>
        </w:tc>
        <w:tc>
          <w:tcPr>
            <w:tcW w:w="7560" w:type="dxa"/>
            <w:gridSpan w:val="2"/>
            <w:vMerge w:val="restart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P="60F1D2F0" w:rsidRDefault="00770C42" w14:paraId="5FAC77EF" wp14:textId="43671FB3">
            <w:pPr>
              <w:pStyle w:val="Normal"/>
              <w:widowControl w:val="0"/>
              <w:spacing w:line="240" w:lineRule="auto"/>
            </w:pPr>
            <w:r w:rsidR="03502CC7">
              <w:rPr>
                <w:rFonts w:ascii="Calibri" w:hAnsi="Calibri" w:eastAsia="Calibri" w:cs="Calibri"/>
                <w:b w:val="1"/>
                <w:bCs w:val="1"/>
                <w:sz w:val="20"/>
                <w:szCs w:val="20"/>
                <w:u w:val="single"/>
              </w:rPr>
              <w:t xml:space="preserve">Term </w:t>
            </w:r>
            <w:r w:rsidR="03502CC7">
              <w:rPr>
                <w:rFonts w:ascii="Calibri" w:hAnsi="Calibri" w:eastAsia="Calibri" w:cs="Calibri"/>
                <w:b w:val="1"/>
                <w:bCs w:val="1"/>
                <w:sz w:val="20"/>
                <w:szCs w:val="20"/>
                <w:u w:val="single"/>
              </w:rPr>
              <w:t xml:space="preserve">3 </w:t>
            </w:r>
          </w:p>
          <w:p w:rsidR="00FB3925" w:rsidRDefault="00FB3925" w14:paraId="5DAB6C7B" wp14:textId="77777777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sz w:val="20"/>
                <w:szCs w:val="20"/>
                <w:u w:val="single"/>
              </w:rPr>
            </w:pPr>
            <w:r w:rsidR="08742F3E">
              <w:drawing>
                <wp:anchor xmlns:wp14="http://schemas.microsoft.com/office/word/2010/wordprocessingDrawing" distT="0" distB="0" distL="114300" distR="114300" simplePos="0" relativeHeight="251660288" behindDoc="0" locked="0" layoutInCell="1" allowOverlap="1" wp14:editId="5ADAE18F" wp14:anchorId="4F2B84A9">
                  <wp:simplePos x="0" y="0"/>
                  <wp:positionH relativeFrom="column">
                    <wp:posOffset>3171825</wp:posOffset>
                  </wp:positionH>
                  <wp:positionV relativeFrom="paragraph">
                    <wp:posOffset>19050</wp:posOffset>
                  </wp:positionV>
                  <wp:extent cx="1095835" cy="1469707"/>
                  <wp:effectExtent l="0" t="0" r="0" b="0"/>
                  <wp:wrapNone/>
                  <wp:docPr id="2" name="image3.png"/>
                  <wp:cNvGraphicFramePr/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xmlns:r="http://schemas.openxmlformats.org/officeDocument/2006/relationships"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835" cy="146970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8742F3E"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editId="59D8C6F6" wp14:anchorId="07D3E22B">
                  <wp:simplePos x="0" y="0"/>
                  <wp:positionH relativeFrom="column">
                    <wp:posOffset>1685925</wp:posOffset>
                  </wp:positionH>
                  <wp:positionV relativeFrom="paragraph">
                    <wp:posOffset>9525</wp:posOffset>
                  </wp:positionV>
                  <wp:extent cx="1038225" cy="1546955"/>
                  <wp:effectExtent l="0" t="0" r="0" b="0"/>
                  <wp:wrapNone/>
                  <wp:docPr id="1327879936" name="image2.png"/>
                  <wp:cNvGraphicFramePr/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xmlns:r="http://schemas.openxmlformats.org/officeDocument/2006/relationships"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5469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8742F3E">
              <w:drawing>
                <wp:anchor xmlns:wp14="http://schemas.microsoft.com/office/word/2010/wordprocessingDrawing" distT="0" distB="0" distL="114300" distR="114300" simplePos="0" relativeHeight="251658240" behindDoc="0" locked="0" layoutInCell="1" allowOverlap="1" wp14:editId="38733195" wp14:anchorId="3181B954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57150</wp:posOffset>
                  </wp:positionV>
                  <wp:extent cx="1100138" cy="1509491"/>
                  <wp:effectExtent l="0" t="0" r="0" b="0"/>
                  <wp:wrapNone/>
                  <wp:docPr id="1471711202" name="image1.png"/>
                  <wp:cNvGraphicFramePr/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xmlns:r="http://schemas.openxmlformats.org/officeDocument/2006/relationships"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150949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RDefault="00770C42" w14:paraId="1EE948F5" wp14:textId="77777777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BF9000"/>
              </w:rPr>
            </w:pPr>
            <w:r w:rsidRPr="3EF573A9" w:rsidR="00770C42">
              <w:rPr>
                <w:b w:val="1"/>
                <w:bCs w:val="1"/>
                <w:color w:val="BF9000"/>
                <w:u w:val="single"/>
              </w:rPr>
              <w:t>PSHE</w:t>
            </w:r>
          </w:p>
          <w:p w:rsidR="3EF573A9" w:rsidP="3EF573A9" w:rsidRDefault="3EF573A9" w14:paraId="5C3CB981" w14:textId="7FEF1882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BF9000"/>
                <w:u w:val="single"/>
              </w:rPr>
            </w:pPr>
          </w:p>
          <w:p w:rsidR="00FB3925" w:rsidRDefault="00770C42" w14:paraId="6932105C" wp14:textId="7777777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color w:val="BF9000"/>
              </w:rPr>
            </w:pPr>
            <w:r>
              <w:rPr>
                <w:color w:val="BF9000"/>
              </w:rPr>
              <w:t>Goal making for the new year</w:t>
            </w:r>
          </w:p>
          <w:p w:rsidR="00FB3925" w:rsidRDefault="00770C42" w14:paraId="1F283FF2" wp14:textId="7777777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color w:val="BF9000"/>
              </w:rPr>
            </w:pPr>
            <w:r>
              <w:rPr>
                <w:color w:val="BF9000"/>
              </w:rPr>
              <w:t xml:space="preserve">Friendships </w:t>
            </w:r>
          </w:p>
          <w:p w:rsidR="00FB3925" w:rsidRDefault="00770C42" w14:paraId="007D52A2" wp14:textId="77777777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color w:val="BF9000"/>
              </w:rPr>
            </w:pPr>
            <w:r>
              <w:rPr>
                <w:color w:val="BF9000"/>
              </w:rPr>
              <w:t xml:space="preserve">Rights of the child and responsibilities </w:t>
            </w:r>
          </w:p>
          <w:p w:rsidR="00FB3925" w:rsidRDefault="00FB3925" w14:paraId="02EB378F" wp14:textId="77777777">
            <w:pPr>
              <w:widowControl w:val="0"/>
              <w:spacing w:line="288" w:lineRule="auto"/>
              <w:rPr>
                <w:b/>
                <w:bCs/>
                <w:color w:val="274E13"/>
                <w:sz w:val="20"/>
                <w:szCs w:val="20"/>
              </w:rPr>
            </w:pPr>
          </w:p>
        </w:tc>
      </w:tr>
      <w:tr xmlns:wp14="http://schemas.microsoft.com/office/word/2010/wordml" w:rsidR="00FB3925" w:rsidTr="3EF573A9" w14:paraId="4B99FFCA" wp14:textId="77777777">
        <w:trPr>
          <w:trHeight w:val="1155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RDefault="00770C42" w14:paraId="4EA36025" wp14:textId="77777777">
            <w:pPr>
              <w:widowControl w:val="0"/>
              <w:spacing w:line="240" w:lineRule="auto"/>
              <w:jc w:val="center"/>
              <w:rPr>
                <w:color w:val="674EA7"/>
              </w:rPr>
            </w:pPr>
            <w:r w:rsidRPr="3EF573A9" w:rsidR="00770C42">
              <w:rPr>
                <w:b w:val="1"/>
                <w:bCs w:val="1"/>
                <w:color w:val="674EA7"/>
                <w:u w:val="single"/>
              </w:rPr>
              <w:t>PE</w:t>
            </w:r>
          </w:p>
          <w:p w:rsidR="3EF573A9" w:rsidP="3EF573A9" w:rsidRDefault="3EF573A9" w14:paraId="78EC8DBD" w14:textId="773F6D6C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674EA7"/>
                <w:u w:val="single"/>
              </w:rPr>
            </w:pPr>
          </w:p>
          <w:p w:rsidR="00FB3925" w:rsidRDefault="00770C42" w14:paraId="0456B026" wp14:textId="77777777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color w:val="674EA7"/>
              </w:rPr>
            </w:pPr>
            <w:r>
              <w:rPr>
                <w:color w:val="674EA7"/>
              </w:rPr>
              <w:t>Dance - Friday (indoors)</w:t>
            </w:r>
          </w:p>
          <w:p w:rsidR="00FB3925" w:rsidRDefault="00770C42" w14:paraId="294DB21D" wp14:textId="77777777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color w:val="674EA7"/>
              </w:rPr>
            </w:pPr>
            <w:r>
              <w:rPr>
                <w:color w:val="674EA7"/>
              </w:rPr>
              <w:t>Tennis - Wednesday (outdoors)</w:t>
            </w:r>
          </w:p>
        </w:tc>
        <w:tc>
          <w:tcPr>
            <w:tcW w:w="756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RDefault="00FB3925" w14:paraId="6A05A80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40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P="3EF573A9" w:rsidRDefault="00770C42" w14:paraId="2E0AF8F1" wp14:textId="77777777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jc w:val="center"/>
              <w:rPr>
                <w:b w:val="1"/>
                <w:bCs w:val="1"/>
                <w:color w:val="FF9900"/>
                <w:sz w:val="20"/>
                <w:szCs w:val="20"/>
                <w:u w:val="single"/>
              </w:rPr>
            </w:pPr>
            <w:r w:rsidRPr="3EF573A9" w:rsidR="00770C42">
              <w:rPr>
                <w:b w:val="1"/>
                <w:bCs w:val="1"/>
                <w:color w:val="FF9900"/>
                <w:sz w:val="20"/>
                <w:szCs w:val="20"/>
                <w:u w:val="single"/>
              </w:rPr>
              <w:t>French</w:t>
            </w:r>
          </w:p>
          <w:p w:rsidR="3EF573A9" w:rsidP="3EF573A9" w:rsidRDefault="3EF573A9" w14:paraId="23EA5FF0" w14:textId="35B2BC49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jc w:val="center"/>
              <w:rPr>
                <w:b w:val="1"/>
                <w:bCs w:val="1"/>
                <w:color w:val="FF9900"/>
                <w:sz w:val="20"/>
                <w:szCs w:val="20"/>
                <w:u w:val="single"/>
              </w:rPr>
            </w:pPr>
          </w:p>
          <w:p w:rsidR="00FB3925" w:rsidRDefault="00770C42" w14:paraId="78EA90E2" wp14:textId="77777777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 w:hanging="270"/>
              <w:rPr>
                <w:color w:val="FF9900"/>
                <w:sz w:val="20"/>
                <w:szCs w:val="20"/>
              </w:rPr>
            </w:pPr>
            <w:r>
              <w:rPr>
                <w:color w:val="FF9900"/>
                <w:sz w:val="20"/>
                <w:szCs w:val="20"/>
              </w:rPr>
              <w:t>French playground games - numbers and age</w:t>
            </w:r>
          </w:p>
        </w:tc>
      </w:tr>
      <w:tr xmlns:wp14="http://schemas.microsoft.com/office/word/2010/wordml" w:rsidR="00FB3925" w:rsidTr="3EF573A9" w14:paraId="07D9DFA9" wp14:textId="77777777">
        <w:trPr>
          <w:trHeight w:val="440"/>
        </w:trPr>
        <w:tc>
          <w:tcPr>
            <w:tcW w:w="44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RDefault="00770C42" w14:paraId="56979F28" wp14:textId="77777777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741B47"/>
                <w:u w:val="single"/>
              </w:rPr>
            </w:pPr>
            <w:r w:rsidRPr="3EF573A9" w:rsidR="00770C42">
              <w:rPr>
                <w:b w:val="1"/>
                <w:bCs w:val="1"/>
                <w:color w:val="741B47"/>
                <w:u w:val="single"/>
              </w:rPr>
              <w:t>Art</w:t>
            </w:r>
          </w:p>
          <w:p w:rsidR="3EF573A9" w:rsidP="3EF573A9" w:rsidRDefault="3EF573A9" w14:paraId="04CE8B49" w14:textId="12FB768B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741B47"/>
                <w:u w:val="single"/>
              </w:rPr>
            </w:pPr>
          </w:p>
          <w:p w:rsidR="00FB3925" w:rsidRDefault="00770C42" w14:paraId="3224353D" wp14:textId="77777777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color w:val="741B47"/>
              </w:rPr>
            </w:pPr>
            <w:r>
              <w:rPr>
                <w:color w:val="741B47"/>
              </w:rPr>
              <w:t>Think like an artist - focus on pencil skills and botanical drawing</w:t>
            </w:r>
          </w:p>
          <w:p w:rsidR="00FB3925" w:rsidRDefault="00770C42" w14:paraId="016DCCD3" wp14:textId="77777777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color w:val="741B47"/>
              </w:rPr>
            </w:pPr>
            <w:r>
              <w:rPr>
                <w:color w:val="741B47"/>
              </w:rPr>
              <w:t>DT -Cooking and Nutrition - Eating Seasonally</w:t>
            </w:r>
          </w:p>
          <w:p w:rsidR="00FB3925" w:rsidRDefault="00FB3925" w14:paraId="5A39BBE3" wp14:textId="77777777">
            <w:pPr>
              <w:widowControl w:val="0"/>
              <w:spacing w:line="240" w:lineRule="auto"/>
              <w:rPr>
                <w:b/>
                <w:bCs/>
                <w:color w:val="674EA7"/>
                <w:u w:val="single"/>
              </w:rPr>
            </w:pPr>
          </w:p>
        </w:tc>
        <w:tc>
          <w:tcPr>
            <w:tcW w:w="756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P="3EF573A9" w:rsidRDefault="00770C42" w14:paraId="06B42DBA" wp14:textId="1B6A8B1A">
            <w:pPr>
              <w:widowControl w:val="0"/>
              <w:spacing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51C75"/>
                <w:sz w:val="20"/>
                <w:szCs w:val="20"/>
                <w:lang w:val="en"/>
              </w:rPr>
            </w:pPr>
            <w:r w:rsidRPr="3EF573A9" w:rsidR="229ADCB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351C75"/>
                <w:sz w:val="20"/>
                <w:szCs w:val="20"/>
                <w:u w:val="single"/>
                <w:lang w:val="en"/>
              </w:rPr>
              <w:t>Computing</w:t>
            </w:r>
          </w:p>
          <w:p w:rsidR="00FB3925" w:rsidP="3EF573A9" w:rsidRDefault="00770C42" w14:paraId="7EA8220E" wp14:textId="476F966B">
            <w:pPr>
              <w:pStyle w:val="ListParagraph"/>
              <w:widowControl w:val="0"/>
              <w:numPr>
                <w:ilvl w:val="0"/>
                <w:numId w:val="14"/>
              </w:numPr>
              <w:spacing w:line="240" w:lineRule="auto"/>
              <w:ind w:left="45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51C75"/>
                <w:sz w:val="20"/>
                <w:szCs w:val="20"/>
                <w:lang w:val="en"/>
              </w:rPr>
            </w:pPr>
            <w:r w:rsidRPr="3EF573A9" w:rsidR="229ADCB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51C75"/>
                <w:sz w:val="20"/>
                <w:szCs w:val="20"/>
                <w:lang w:val="en"/>
              </w:rPr>
              <w:t>Computing systems and networks 3: Journey inside a computer</w:t>
            </w:r>
          </w:p>
          <w:p w:rsidR="00FB3925" w:rsidP="3EF573A9" w:rsidRDefault="00770C42" w14:paraId="7558CDC3" wp14:textId="51ECDE9D">
            <w:pPr>
              <w:widowControl w:val="0"/>
              <w:spacing w:line="240" w:lineRule="auto"/>
              <w:ind w:left="450" w:hanging="36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51C75"/>
                <w:sz w:val="20"/>
                <w:szCs w:val="20"/>
                <w:lang w:val="en"/>
              </w:rPr>
            </w:pPr>
            <w:r w:rsidRPr="3EF573A9" w:rsidR="229ADCB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51C75"/>
                <w:sz w:val="20"/>
                <w:szCs w:val="20"/>
                <w:lang w:val="en"/>
              </w:rPr>
              <w:t>Pupils will be able to:</w:t>
            </w:r>
          </w:p>
          <w:p w:rsidR="00FB3925" w:rsidP="3EF573A9" w:rsidRDefault="00770C42" w14:paraId="477CA9ED" wp14:textId="378582F0">
            <w:pPr>
              <w:pStyle w:val="ListParagraph"/>
              <w:widowControl w:val="0"/>
              <w:numPr>
                <w:ilvl w:val="0"/>
                <w:numId w:val="14"/>
              </w:numPr>
              <w:spacing w:line="240" w:lineRule="auto"/>
              <w:ind w:left="45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51C75"/>
                <w:sz w:val="20"/>
                <w:szCs w:val="20"/>
                <w:lang w:val="en"/>
              </w:rPr>
            </w:pPr>
            <w:r w:rsidRPr="3EF573A9" w:rsidR="229ADCB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51C75"/>
                <w:sz w:val="20"/>
                <w:szCs w:val="20"/>
                <w:lang w:val="en-US"/>
              </w:rPr>
              <w:t>Recognise inputs and outputs and that the computer sends and receives information.</w:t>
            </w:r>
          </w:p>
          <w:p w:rsidR="00FB3925" w:rsidP="3EF573A9" w:rsidRDefault="00770C42" w14:paraId="3DC11457" wp14:textId="4BE8D265">
            <w:pPr>
              <w:pStyle w:val="ListParagraph"/>
              <w:widowControl w:val="0"/>
              <w:numPr>
                <w:ilvl w:val="0"/>
                <w:numId w:val="14"/>
              </w:numPr>
              <w:spacing w:line="240" w:lineRule="auto"/>
              <w:ind w:left="45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51C75"/>
                <w:sz w:val="20"/>
                <w:szCs w:val="20"/>
                <w:lang w:val="en"/>
              </w:rPr>
            </w:pPr>
            <w:r w:rsidRPr="3EF573A9" w:rsidR="229ADCB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51C75"/>
                <w:sz w:val="20"/>
                <w:szCs w:val="20"/>
                <w:lang w:val="en"/>
              </w:rPr>
              <w:t>Explain that the parts of a laptop work together and the purpose of each part.</w:t>
            </w:r>
          </w:p>
          <w:p w:rsidR="00FB3925" w:rsidP="3EF573A9" w:rsidRDefault="00770C42" w14:paraId="69176946" wp14:textId="5AA43509">
            <w:pPr>
              <w:pStyle w:val="ListParagraph"/>
              <w:widowControl w:val="0"/>
              <w:numPr>
                <w:ilvl w:val="0"/>
                <w:numId w:val="14"/>
              </w:numPr>
              <w:spacing w:line="240" w:lineRule="auto"/>
              <w:ind w:left="45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51C75"/>
                <w:sz w:val="20"/>
                <w:szCs w:val="20"/>
                <w:lang w:val="en"/>
              </w:rPr>
            </w:pPr>
            <w:r w:rsidRPr="3EF573A9" w:rsidR="229ADCB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51C75"/>
                <w:sz w:val="20"/>
                <w:szCs w:val="20"/>
                <w:lang w:val="en"/>
              </w:rPr>
              <w:t>Explain what an algorithm is.</w:t>
            </w:r>
          </w:p>
          <w:p w:rsidR="00FB3925" w:rsidP="3EF573A9" w:rsidRDefault="00770C42" w14:paraId="17248A59" wp14:textId="3FD2C664">
            <w:pPr>
              <w:pStyle w:val="Normal"/>
              <w:widowControl w:val="0"/>
              <w:spacing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97A7"/>
                <w:sz w:val="56"/>
                <w:szCs w:val="56"/>
                <w:u w:val="single"/>
                <w:vertAlign w:val="superscript"/>
                <w:lang w:val="en-GB"/>
              </w:rPr>
            </w:pPr>
          </w:p>
        </w:tc>
        <w:tc>
          <w:tcPr>
            <w:tcW w:w="40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3925" w:rsidRDefault="00770C42" w14:paraId="53BE133F" wp14:textId="04539736">
            <w:pPr>
              <w:widowControl w:val="0"/>
              <w:spacing w:line="240" w:lineRule="auto"/>
              <w:jc w:val="center"/>
              <w:rPr>
                <w:color w:val="CC0000"/>
              </w:rPr>
            </w:pPr>
            <w:r w:rsidRPr="3EF573A9" w:rsidR="00770C42">
              <w:rPr>
                <w:b w:val="1"/>
                <w:bCs w:val="1"/>
                <w:color w:val="CC0000"/>
                <w:u w:val="single"/>
              </w:rPr>
              <w:t xml:space="preserve">RE </w:t>
            </w:r>
          </w:p>
          <w:p w:rsidR="00FB3925" w:rsidRDefault="00770C42" w14:paraId="398C7856" wp14:textId="77777777">
            <w:pPr>
              <w:widowControl w:val="0"/>
              <w:numPr>
                <w:ilvl w:val="0"/>
                <w:numId w:val="10"/>
              </w:numPr>
              <w:spacing w:line="240" w:lineRule="auto"/>
              <w:ind w:left="360" w:right="-120" w:hanging="270"/>
              <w:rPr>
                <w:color w:val="CC0000"/>
              </w:rPr>
            </w:pPr>
            <w:r>
              <w:rPr>
                <w:color w:val="CC0000"/>
              </w:rPr>
              <w:t>Kingdom of God - A study of the people and concepts surrounding the Kingdom of God and how Jesus and his apostles spread the word of Christianity</w:t>
            </w:r>
          </w:p>
          <w:p w:rsidR="00FB3925" w:rsidRDefault="00770C42" w14:paraId="62ED4947" wp14:textId="77777777">
            <w:pPr>
              <w:widowControl w:val="0"/>
              <w:numPr>
                <w:ilvl w:val="0"/>
                <w:numId w:val="10"/>
              </w:numPr>
              <w:spacing w:line="240" w:lineRule="auto"/>
              <w:ind w:left="360" w:hanging="270"/>
              <w:rPr>
                <w:color w:val="CC0000"/>
              </w:rPr>
            </w:pPr>
            <w:r>
              <w:rPr>
                <w:color w:val="CC0000"/>
              </w:rPr>
              <w:t>Is a Hindu child free to choose how they live?</w:t>
            </w:r>
          </w:p>
          <w:p w:rsidR="00FB3925" w:rsidRDefault="00FB3925" w14:paraId="41C8F396" wp14:textId="77777777">
            <w:pPr>
              <w:widowControl w:val="0"/>
              <w:spacing w:line="240" w:lineRule="auto"/>
              <w:rPr>
                <w:color w:val="351C75"/>
              </w:rPr>
            </w:pPr>
          </w:p>
        </w:tc>
      </w:tr>
    </w:tbl>
    <w:p xmlns:wp14="http://schemas.microsoft.com/office/word/2010/wordml" w:rsidR="00FB3925" w:rsidRDefault="00FB3925" w14:paraId="72A3D3EC" wp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Calibri" w:hAnsi="Calibri" w:eastAsia="Calibri" w:cs="Calibri"/>
          <w:sz w:val="20"/>
          <w:szCs w:val="20"/>
        </w:rPr>
      </w:pPr>
    </w:p>
    <w:p xmlns:wp14="http://schemas.microsoft.com/office/word/2010/wordml" w:rsidR="00FB3925" w:rsidRDefault="00FB3925" w14:paraId="0D0B940D" wp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Calibri" w:hAnsi="Calibri" w:eastAsia="Calibri" w:cs="Calibri"/>
          <w:sz w:val="20"/>
          <w:szCs w:val="20"/>
        </w:rPr>
      </w:pPr>
    </w:p>
    <w:p xmlns:wp14="http://schemas.microsoft.com/office/word/2010/wordml" w:rsidR="00FB3925" w:rsidRDefault="00FB3925" w14:paraId="0E27B00A" wp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6AA84F"/>
          <w:sz w:val="18"/>
          <w:szCs w:val="18"/>
        </w:rPr>
      </w:pPr>
    </w:p>
    <w:sectPr w:rsidR="00FB3925">
      <w:pgSz w:w="16838" w:h="11906" w:orient="landscape"/>
      <w:pgMar w:top="431" w:right="720" w:bottom="431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633BB5F5-C88A-4068-B97E-10E4616A9EFA}" r:id="rId1"/>
    <w:embedBold w:fontKey="{59ECAA07-DFC8-4B76-B6A3-B0578B889FBB}" r:id="rId2"/>
    <w:embedBoldItalic w:fontKey="{283147F3-7019-452F-96DC-3C0B180CB529}" r:id="rId3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1EB0713B-0091-4938-9E9C-C6A18B833024}" r:id="rId4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3">
    <w:nsid w:val="2f99e841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●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CB36B5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FE97E9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2B94CA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5C70F1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9B77FE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ACE648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F7844E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843031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A2245A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D6613A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8BC76E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1906891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2474C01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4">
    <w:abstractNumId w:val="13"/>
  </w:num>
  <w:num w:numId="1" w16cid:durableId="1840196029">
    <w:abstractNumId w:val="12"/>
  </w:num>
  <w:num w:numId="2" w16cid:durableId="692997782">
    <w:abstractNumId w:val="11"/>
  </w:num>
  <w:num w:numId="3" w16cid:durableId="461383089">
    <w:abstractNumId w:val="6"/>
  </w:num>
  <w:num w:numId="4" w16cid:durableId="1404527099">
    <w:abstractNumId w:val="5"/>
  </w:num>
  <w:num w:numId="5" w16cid:durableId="1168136693">
    <w:abstractNumId w:val="3"/>
  </w:num>
  <w:num w:numId="6" w16cid:durableId="1528369485">
    <w:abstractNumId w:val="10"/>
  </w:num>
  <w:num w:numId="7" w16cid:durableId="1511019445">
    <w:abstractNumId w:val="8"/>
  </w:num>
  <w:num w:numId="8" w16cid:durableId="832647312">
    <w:abstractNumId w:val="2"/>
  </w:num>
  <w:num w:numId="9" w16cid:durableId="589385551">
    <w:abstractNumId w:val="4"/>
  </w:num>
  <w:num w:numId="10" w16cid:durableId="555167837">
    <w:abstractNumId w:val="1"/>
  </w:num>
  <w:num w:numId="11" w16cid:durableId="2017421082">
    <w:abstractNumId w:val="9"/>
  </w:num>
  <w:num w:numId="12" w16cid:durableId="213083404">
    <w:abstractNumId w:val="0"/>
  </w:num>
  <w:num w:numId="13" w16cid:durableId="710425801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TrueTypeFont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925"/>
    <w:rsid w:val="00770C42"/>
    <w:rsid w:val="00A1BE02"/>
    <w:rsid w:val="00E978E7"/>
    <w:rsid w:val="00FB3925"/>
    <w:rsid w:val="03502CC7"/>
    <w:rsid w:val="08742F3E"/>
    <w:rsid w:val="0B93515D"/>
    <w:rsid w:val="10558C2F"/>
    <w:rsid w:val="1E8AE48B"/>
    <w:rsid w:val="229ADCB8"/>
    <w:rsid w:val="22C0A7F0"/>
    <w:rsid w:val="3EF573A9"/>
    <w:rsid w:val="4CB0F748"/>
    <w:rsid w:val="51D6766F"/>
    <w:rsid w:val="60F1D2F0"/>
    <w:rsid w:val="7A31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FE653E"/>
  <w15:docId w15:val="{3AFB2625-AC4C-4EDD-B3CA-9EF9976B7D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0"/>
    <w:tblPr>
      <w:tblStyleRowBandSize w:val="1"/>
      <w:tblStyleColBandSize w:val="1"/>
    </w:tblPr>
  </w:style>
  <w:style w:type="character" w:styleId="Hyperlink">
    <w:uiPriority w:val="99"/>
    <w:name w:val="Hyperlink"/>
    <w:basedOn w:val="DefaultParagraphFont"/>
    <w:unhideWhenUsed/>
    <w:rsid w:val="3EF573A9"/>
    <w:rPr>
      <w:color w:val="0000FF"/>
      <w:u w:val="single"/>
    </w:rPr>
  </w:style>
  <w:style w:type="paragraph" w:styleId="ListParagraph">
    <w:uiPriority w:val="34"/>
    <w:name w:val="List Paragraph"/>
    <w:basedOn w:val="Normal"/>
    <w:qFormat/>
    <w:rsid w:val="3EF573A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42BEEB58004E4C83855D4D89F445A5" ma:contentTypeVersion="17" ma:contentTypeDescription="Create a new document." ma:contentTypeScope="" ma:versionID="009a24f4d829c579ab20dccc885f3019">
  <xsd:schema xmlns:xsd="http://www.w3.org/2001/XMLSchema" xmlns:xs="http://www.w3.org/2001/XMLSchema" xmlns:p="http://schemas.microsoft.com/office/2006/metadata/properties" xmlns:ns2="3c39e1ac-9830-47fc-a42b-a52d7882d5f5" xmlns:ns3="58276a53-58c1-420b-a04b-8829992a1884" targetNamespace="http://schemas.microsoft.com/office/2006/metadata/properties" ma:root="true" ma:fieldsID="a05278f82113830f922235507967bf7e" ns2:_="" ns3:_="">
    <xsd:import namespace="3c39e1ac-9830-47fc-a42b-a52d7882d5f5"/>
    <xsd:import namespace="58276a53-58c1-420b-a04b-8829992a1884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e1ac-9830-47fc-a42b-a52d7882d5f5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76a53-58c1-420b-a04b-8829992a188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b9ae4b4-824d-429c-9d40-81a8c260b5fa}" ma:internalName="TaxCatchAll" ma:showField="CatchAllData" ma:web="58276a53-58c1-420b-a04b-8829992a18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OriginId xmlns="3c39e1ac-9830-47fc-a42b-a52d7882d5f5">1a-yulAqGPyArPdPH0yxgpwYK6ZU_ufR28TbAdd6B4hM</CloudMigratorOriginId>
    <CloudMigratorVersion xmlns="3c39e1ac-9830-47fc-a42b-a52d7882d5f5">4.6.11.0</CloudMigratorVersion>
    <UniqueSourceRef xmlns="3c39e1ac-9830-47fc-a42b-a52d7882d5f5" xsi:nil="true"/>
    <FileHash xmlns="3c39e1ac-9830-47fc-a42b-a52d7882d5f5">c222aa39accd9c2fbb5064569592424c446577bf</FileHash>
    <TaxCatchAll xmlns="58276a53-58c1-420b-a04b-8829992a1884" xsi:nil="true"/>
    <lcf76f155ced4ddcb4097134ff3c332f xmlns="3c39e1ac-9830-47fc-a42b-a52d7882d5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4DC89F-36DA-4D78-B106-D22D86AA548F}"/>
</file>

<file path=customXml/itemProps2.xml><?xml version="1.0" encoding="utf-8"?>
<ds:datastoreItem xmlns:ds="http://schemas.openxmlformats.org/officeDocument/2006/customXml" ds:itemID="{F2FEF940-FA9A-4414-9453-9E3780F67B56}">
  <ds:schemaRefs>
    <ds:schemaRef ds:uri="http://schemas.microsoft.com/office/2006/metadata/properties"/>
    <ds:schemaRef ds:uri="http://schemas.microsoft.com/office/infopath/2007/PartnerControls"/>
    <ds:schemaRef ds:uri="3c39e1ac-9830-47fc-a42b-a52d7882d5f5"/>
    <ds:schemaRef ds:uri="58276a53-58c1-420b-a04b-8829992a1884"/>
  </ds:schemaRefs>
</ds:datastoreItem>
</file>

<file path=customXml/itemProps3.xml><?xml version="1.0" encoding="utf-8"?>
<ds:datastoreItem xmlns:ds="http://schemas.openxmlformats.org/officeDocument/2006/customXml" ds:itemID="{67DE9FE8-AF90-49DE-90FB-48DE9BA437D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Year 3 Term 3 - 2025 - 2026.docx</dc:title>
  <lastModifiedBy>Viki Head</lastModifiedBy>
  <revision>6</revision>
  <dcterms:created xsi:type="dcterms:W3CDTF">2026-01-05T15:26:00.0000000Z</dcterms:created>
  <dcterms:modified xsi:type="dcterms:W3CDTF">2026-01-06T13:21:08.1513278Z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0x0101008A42BEEB58004E4C83855D4D89F445A5</vt:lpwstr>
  </property>
  <property fmtid="{D5CDD505-2E9C-101B-9397-08002B2CF9AE}" pid="3" name="_ExtendedDescription">
    <vt:lpwstr/>
  </property>
  <property fmtid="{D5CDD505-2E9C-101B-9397-08002B2CF9AE}" pid="4" name="MediaServiceImageTags">
    <vt:lpwstr/>
  </property>
</Properties>
</file>