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44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600"/>
        <w:gridCol w:w="3600"/>
        <w:gridCol w:w="3600"/>
        <w:gridCol w:w="3600"/>
        <w:tblGridChange w:id="0">
          <w:tblGrid>
            <w:gridCol w:w="3600"/>
            <w:gridCol w:w="3600"/>
            <w:gridCol w:w="3600"/>
            <w:gridCol w:w="3600"/>
          </w:tblGrid>
        </w:tblGridChange>
      </w:tblGrid>
      <w:tr>
        <w:trPr>
          <w:cantSplit w:val="0"/>
          <w:trHeight w:val="316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b w:val="1"/>
                <w:sz w:val="19"/>
                <w:szCs w:val="19"/>
                <w:u w:val="single"/>
                <w:rtl w:val="0"/>
              </w:rPr>
              <w:t xml:space="preserve">Science -  Movement and Nutrition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pageBreakBefore w:val="0"/>
              <w:spacing w:line="240" w:lineRule="auto"/>
              <w:rPr>
                <w:color w:val="0b0c0c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color w:val="0b0c0c"/>
                <w:sz w:val="19"/>
                <w:szCs w:val="19"/>
                <w:highlight w:val="white"/>
                <w:rtl w:val="0"/>
              </w:rPr>
              <w:t xml:space="preserve">The Skeleton and joints:</w:t>
            </w:r>
          </w:p>
          <w:p w:rsidR="00000000" w:rsidDel="00000000" w:rsidP="00000000" w:rsidRDefault="00000000" w:rsidRPr="00000000" w14:paraId="00000004">
            <w:pPr>
              <w:pageBreakBefore w:val="0"/>
              <w:numPr>
                <w:ilvl w:val="0"/>
                <w:numId w:val="6"/>
              </w:numPr>
              <w:spacing w:line="240" w:lineRule="auto"/>
              <w:ind w:left="360" w:hanging="360"/>
              <w:rPr>
                <w:color w:val="0b0c0c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color w:val="0b0c0c"/>
                <w:sz w:val="19"/>
                <w:szCs w:val="19"/>
                <w:highlight w:val="white"/>
                <w:rtl w:val="0"/>
              </w:rPr>
              <w:t xml:space="preserve">Name the functions of the skeleton and the muscles</w:t>
            </w:r>
          </w:p>
          <w:p w:rsidR="00000000" w:rsidDel="00000000" w:rsidP="00000000" w:rsidRDefault="00000000" w:rsidRPr="00000000" w14:paraId="00000005">
            <w:pPr>
              <w:pageBreakBefore w:val="0"/>
              <w:numPr>
                <w:ilvl w:val="0"/>
                <w:numId w:val="6"/>
              </w:numPr>
              <w:spacing w:line="240" w:lineRule="auto"/>
              <w:ind w:left="360" w:hanging="360"/>
              <w:rPr>
                <w:color w:val="0b0c0c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color w:val="0b0c0c"/>
                <w:sz w:val="19"/>
                <w:szCs w:val="19"/>
                <w:highlight w:val="white"/>
                <w:rtl w:val="0"/>
              </w:rPr>
              <w:t xml:space="preserve">Know vertebrates, invertebrates, endoskeleton and exoskeleton</w:t>
            </w:r>
          </w:p>
          <w:p w:rsidR="00000000" w:rsidDel="00000000" w:rsidP="00000000" w:rsidRDefault="00000000" w:rsidRPr="00000000" w14:paraId="00000006">
            <w:pPr>
              <w:pageBreakBefore w:val="0"/>
              <w:numPr>
                <w:ilvl w:val="0"/>
                <w:numId w:val="6"/>
              </w:numPr>
              <w:spacing w:line="240" w:lineRule="auto"/>
              <w:ind w:left="360" w:hanging="360"/>
              <w:rPr>
                <w:color w:val="0b0c0c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color w:val="0b0c0c"/>
                <w:sz w:val="19"/>
                <w:szCs w:val="19"/>
                <w:highlight w:val="white"/>
                <w:rtl w:val="0"/>
              </w:rPr>
              <w:t xml:space="preserve">Name key bones from animal skeletons</w:t>
            </w:r>
          </w:p>
          <w:p w:rsidR="00000000" w:rsidDel="00000000" w:rsidP="00000000" w:rsidRDefault="00000000" w:rsidRPr="00000000" w14:paraId="00000007">
            <w:pPr>
              <w:pageBreakBefore w:val="0"/>
              <w:numPr>
                <w:ilvl w:val="0"/>
                <w:numId w:val="6"/>
              </w:numPr>
              <w:spacing w:line="240" w:lineRule="auto"/>
              <w:ind w:left="360" w:hanging="360"/>
              <w:rPr>
                <w:color w:val="0b0c0c"/>
                <w:sz w:val="19"/>
                <w:szCs w:val="19"/>
                <w:highlight w:val="white"/>
                <w:u w:val="none"/>
              </w:rPr>
            </w:pPr>
            <w:r w:rsidDel="00000000" w:rsidR="00000000" w:rsidRPr="00000000">
              <w:rPr>
                <w:color w:val="0b0c0c"/>
                <w:sz w:val="19"/>
                <w:szCs w:val="19"/>
                <w:highlight w:val="white"/>
                <w:rtl w:val="0"/>
              </w:rPr>
              <w:t xml:space="preserve">Look at nutrition for survival and health</w:t>
            </w:r>
          </w:p>
          <w:p w:rsidR="00000000" w:rsidDel="00000000" w:rsidP="00000000" w:rsidRDefault="00000000" w:rsidRPr="00000000" w14:paraId="00000008">
            <w:pPr>
              <w:pageBreakBefore w:val="0"/>
              <w:numPr>
                <w:ilvl w:val="0"/>
                <w:numId w:val="6"/>
              </w:numPr>
              <w:spacing w:line="240" w:lineRule="auto"/>
              <w:ind w:left="360" w:hanging="360"/>
              <w:rPr>
                <w:color w:val="0b0c0c"/>
                <w:sz w:val="19"/>
                <w:szCs w:val="19"/>
                <w:highlight w:val="white"/>
                <w:u w:val="none"/>
              </w:rPr>
            </w:pPr>
            <w:r w:rsidDel="00000000" w:rsidR="00000000" w:rsidRPr="00000000">
              <w:rPr>
                <w:color w:val="0b0c0c"/>
                <w:sz w:val="19"/>
                <w:szCs w:val="19"/>
                <w:highlight w:val="white"/>
                <w:rtl w:val="0"/>
              </w:rPr>
              <w:t xml:space="preserve">Look at a nutritionally balanced meal.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ageBreakBefore w:val="0"/>
              <w:widowControl w:val="0"/>
              <w:spacing w:line="240" w:lineRule="auto"/>
              <w:rPr>
                <w:b w:val="1"/>
                <w:sz w:val="19"/>
                <w:szCs w:val="19"/>
                <w:u w:val="single"/>
              </w:rPr>
            </w:pPr>
            <w:r w:rsidDel="00000000" w:rsidR="00000000" w:rsidRPr="00000000">
              <w:rPr>
                <w:b w:val="1"/>
                <w:sz w:val="19"/>
                <w:szCs w:val="19"/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0A">
            <w:pPr>
              <w:pageBreakBefore w:val="0"/>
              <w:widowControl w:val="0"/>
              <w:spacing w:lin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u w:val="single"/>
                <w:rtl w:val="0"/>
              </w:rPr>
              <w:t xml:space="preserve">Writing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- 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Handwriting focus - F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iction writing based around the text - </w:t>
            </w:r>
            <w:r w:rsidDel="00000000" w:rsidR="00000000" w:rsidRPr="00000000">
              <w:rPr>
                <w:i w:val="1"/>
                <w:sz w:val="19"/>
                <w:szCs w:val="19"/>
                <w:rtl w:val="0"/>
              </w:rPr>
              <w:t xml:space="preserve">The Tree and the River 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- Orally rehearse sentences to describe change. </w:t>
            </w:r>
          </w:p>
          <w:p w:rsidR="00000000" w:rsidDel="00000000" w:rsidP="00000000" w:rsidRDefault="00000000" w:rsidRPr="00000000" w14:paraId="0000000B">
            <w:pPr>
              <w:pageBreakBefore w:val="0"/>
              <w:widowControl w:val="0"/>
              <w:spacing w:lin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The Boy who Grew Dragons - Write in character and how to keep a pet.</w:t>
            </w:r>
          </w:p>
          <w:p w:rsidR="00000000" w:rsidDel="00000000" w:rsidP="00000000" w:rsidRDefault="00000000" w:rsidRPr="00000000" w14:paraId="0000000C">
            <w:pPr>
              <w:pageBreakBefore w:val="0"/>
              <w:widowControl w:val="0"/>
              <w:spacing w:lin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Poetry - The Kingfisher</w:t>
            </w:r>
          </w:p>
          <w:p w:rsidR="00000000" w:rsidDel="00000000" w:rsidP="00000000" w:rsidRDefault="00000000" w:rsidRPr="00000000" w14:paraId="0000000D">
            <w:pPr>
              <w:pageBreakBefore w:val="0"/>
              <w:widowControl w:val="0"/>
              <w:spacing w:lin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u w:val="single"/>
                <w:rtl w:val="0"/>
              </w:rPr>
              <w:t xml:space="preserve">Reading - 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Guided reading - whole class  use of non-fiction book - The boy who grew dragons</w:t>
            </w:r>
          </w:p>
          <w:p w:rsidR="00000000" w:rsidDel="00000000" w:rsidP="00000000" w:rsidRDefault="00000000" w:rsidRPr="00000000" w14:paraId="0000000E">
            <w:pPr>
              <w:pageBreakBefore w:val="0"/>
              <w:widowControl w:val="0"/>
              <w:spacing w:lin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u w:val="single"/>
                <w:rtl w:val="0"/>
              </w:rPr>
              <w:t xml:space="preserve">Grammar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- accurate simple punctuation, full-stops, capital letters, expanded noun phrases, sentences for making sense, finger spaces, accurate use of ‘a’ and ‘an’.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 w:rsidDel="00000000" w:rsidR="00000000" w:rsidRPr="00000000">
              <w:rPr>
                <w:b w:val="1"/>
                <w:sz w:val="19"/>
                <w:szCs w:val="19"/>
                <w:u w:val="single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Number - place value: addition and subtraction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Recognising, representing, ordering, comparing and partitioning numbers to 1000. Strategies for efficient addition and subtraction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Times Tables practice daily and for homework.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rPr>
                <w:b w:val="1"/>
                <w:sz w:val="19"/>
                <w:szCs w:val="19"/>
                <w:u w:val="single"/>
              </w:rPr>
            </w:pPr>
            <w:r w:rsidDel="00000000" w:rsidR="00000000" w:rsidRPr="00000000">
              <w:rPr>
                <w:b w:val="1"/>
                <w:sz w:val="19"/>
                <w:szCs w:val="19"/>
                <w:u w:val="single"/>
                <w:rtl w:val="0"/>
              </w:rPr>
              <w:t xml:space="preserve">Topic - Geography - </w:t>
            </w:r>
          </w:p>
          <w:p w:rsidR="00000000" w:rsidDel="00000000" w:rsidP="00000000" w:rsidRDefault="00000000" w:rsidRPr="00000000" w14:paraId="0000001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rPr>
                <w:b w:val="1"/>
                <w:sz w:val="19"/>
                <w:szCs w:val="19"/>
                <w:u w:val="single"/>
              </w:rPr>
            </w:pPr>
            <w:r w:rsidDel="00000000" w:rsidR="00000000" w:rsidRPr="00000000">
              <w:rPr>
                <w:b w:val="1"/>
                <w:sz w:val="19"/>
                <w:szCs w:val="19"/>
                <w:u w:val="single"/>
                <w:rtl w:val="0"/>
              </w:rPr>
              <w:t xml:space="preserve">Volcanoes and Earthquakes</w:t>
            </w:r>
          </w:p>
          <w:p w:rsidR="00000000" w:rsidDel="00000000" w:rsidP="00000000" w:rsidRDefault="00000000" w:rsidRPr="00000000" w14:paraId="0000001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rPr>
                <w:b w:val="1"/>
                <w:sz w:val="19"/>
                <w:szCs w:val="19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Our learning will include:</w:t>
            </w:r>
          </w:p>
          <w:p w:rsidR="00000000" w:rsidDel="00000000" w:rsidP="00000000" w:rsidRDefault="00000000" w:rsidRPr="00000000" w14:paraId="00000019">
            <w:pPr>
              <w:pageBreakBefore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72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How to use an Atlas including the index</w:t>
            </w:r>
          </w:p>
          <w:p w:rsidR="00000000" w:rsidDel="00000000" w:rsidP="00000000" w:rsidRDefault="00000000" w:rsidRPr="00000000" w14:paraId="0000001A">
            <w:pPr>
              <w:pageBreakBefore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72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Identifying Mountain ranges</w:t>
            </w:r>
          </w:p>
          <w:p w:rsidR="00000000" w:rsidDel="00000000" w:rsidP="00000000" w:rsidRDefault="00000000" w:rsidRPr="00000000" w14:paraId="0000001B">
            <w:pPr>
              <w:pageBreakBefore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72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How mountains, volcanoes and earthquakes are formed</w:t>
            </w:r>
          </w:p>
          <w:p w:rsidR="00000000" w:rsidDel="00000000" w:rsidP="00000000" w:rsidRDefault="00000000" w:rsidRPr="00000000" w14:paraId="0000001C">
            <w:pPr>
              <w:pageBreakBefore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72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The benefits of living near a volcano or not.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20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rPr>
                <w:b w:val="1"/>
                <w:sz w:val="19"/>
                <w:szCs w:val="19"/>
                <w:u w:val="single"/>
              </w:rPr>
            </w:pPr>
            <w:r w:rsidDel="00000000" w:rsidR="00000000" w:rsidRPr="00000000">
              <w:rPr>
                <w:b w:val="1"/>
                <w:sz w:val="19"/>
                <w:szCs w:val="19"/>
                <w:u w:val="single"/>
                <w:rtl w:val="0"/>
              </w:rPr>
              <w:t xml:space="preserve">R.E. - from Oxfordshire Agreed Syllabus</w:t>
            </w:r>
          </w:p>
          <w:p w:rsidR="00000000" w:rsidDel="00000000" w:rsidP="00000000" w:rsidRDefault="00000000" w:rsidRPr="00000000" w14:paraId="0000001E">
            <w:pPr>
              <w:pageBreakBefore w:val="0"/>
              <w:spacing w:line="240" w:lineRule="auto"/>
              <w:ind w:left="0" w:firstLine="0"/>
              <w:rPr>
                <w:i w:val="1"/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Christianity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pageBreakBefore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The Creation story</w:t>
            </w:r>
          </w:p>
          <w:p w:rsidR="00000000" w:rsidDel="00000000" w:rsidP="00000000" w:rsidRDefault="00000000" w:rsidRPr="00000000" w14:paraId="00000020">
            <w:pPr>
              <w:pageBreakBefore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The Fall - story of Adam and Eve</w:t>
            </w:r>
          </w:p>
          <w:p w:rsidR="00000000" w:rsidDel="00000000" w:rsidP="00000000" w:rsidRDefault="00000000" w:rsidRPr="00000000" w14:paraId="00000021">
            <w:pPr>
              <w:pageBreakBefore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Choices of a Jewish child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b w:val="1"/>
                <w:sz w:val="34"/>
                <w:szCs w:val="34"/>
                <w:u w:val="single"/>
                <w:rtl w:val="0"/>
              </w:rPr>
              <w:t xml:space="preserve">Year 3 Term 1 - Topic Web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2990850</wp:posOffset>
                  </wp:positionH>
                  <wp:positionV relativeFrom="paragraph">
                    <wp:posOffset>200025</wp:posOffset>
                  </wp:positionV>
                  <wp:extent cx="1016132" cy="1419225"/>
                  <wp:effectExtent b="0" l="0" r="0" t="0"/>
                  <wp:wrapNone/>
                  <wp:docPr id="3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132" cy="14192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1433513</wp:posOffset>
                  </wp:positionH>
                  <wp:positionV relativeFrom="paragraph">
                    <wp:posOffset>190500</wp:posOffset>
                  </wp:positionV>
                  <wp:extent cx="1420989" cy="1262063"/>
                  <wp:effectExtent b="0" l="0" r="0" t="0"/>
                  <wp:wrapSquare wrapText="bothSides" distB="114300" distT="114300" distL="114300" distR="114300"/>
                  <wp:docPr id="1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989" cy="12620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190500</wp:posOffset>
                  </wp:positionV>
                  <wp:extent cx="890588" cy="1419225"/>
                  <wp:effectExtent b="0" l="0" r="0" t="0"/>
                  <wp:wrapSquare wrapText="bothSides" distB="114300" distT="114300" distL="114300" distR="11430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588" cy="14192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4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ageBreakBefore w:val="0"/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9"/>
                <w:szCs w:val="19"/>
                <w:u w:val="single"/>
              </w:rPr>
            </w:pPr>
            <w:r w:rsidDel="00000000" w:rsidR="00000000" w:rsidRPr="00000000">
              <w:rPr>
                <w:b w:val="1"/>
                <w:sz w:val="19"/>
                <w:szCs w:val="19"/>
                <w:u w:val="single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45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Computing systems and networks - An introduction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45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Internet Safety</w:t>
            </w:r>
          </w:p>
          <w:p w:rsidR="00000000" w:rsidDel="00000000" w:rsidP="00000000" w:rsidRDefault="00000000" w:rsidRPr="00000000" w14:paraId="0000002B">
            <w:pPr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45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Use of Chromebooks and iPads for research</w:t>
            </w:r>
          </w:p>
          <w:p w:rsidR="00000000" w:rsidDel="00000000" w:rsidP="00000000" w:rsidRDefault="00000000" w:rsidRPr="00000000" w14:paraId="0000002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ind w:left="0" w:firstLine="0"/>
              <w:rPr>
                <w:i w:val="1"/>
                <w:color w:val="0b0c0c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20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pageBreakBefore w:val="0"/>
              <w:spacing w:line="240" w:lineRule="auto"/>
              <w:rPr>
                <w:b w:val="1"/>
                <w:sz w:val="19"/>
                <w:szCs w:val="19"/>
                <w:u w:val="single"/>
              </w:rPr>
            </w:pPr>
            <w:r w:rsidDel="00000000" w:rsidR="00000000" w:rsidRPr="00000000">
              <w:rPr>
                <w:b w:val="1"/>
                <w:sz w:val="19"/>
                <w:szCs w:val="19"/>
                <w:u w:val="single"/>
                <w:rtl w:val="0"/>
              </w:rPr>
              <w:t xml:space="preserve">P.E.</w:t>
            </w:r>
          </w:p>
          <w:p w:rsidR="00000000" w:rsidDel="00000000" w:rsidP="00000000" w:rsidRDefault="00000000" w:rsidRPr="00000000" w14:paraId="0000002E">
            <w:pPr>
              <w:pageBreakBefore w:val="0"/>
              <w:spacing w:line="240" w:lineRule="auto"/>
              <w:ind w:firstLine="360"/>
              <w:rPr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ageBreakBefore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b w:val="1"/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Basketball 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-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Wednesday</w:t>
            </w:r>
          </w:p>
          <w:p w:rsidR="00000000" w:rsidDel="00000000" w:rsidP="00000000" w:rsidRDefault="00000000" w:rsidRPr="00000000" w14:paraId="00000030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Swimming - Friday (Starting Friday 13th September)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b w:val="1"/>
                <w:sz w:val="19"/>
                <w:szCs w:val="19"/>
                <w:u w:val="single"/>
              </w:rPr>
            </w:pPr>
            <w:r w:rsidDel="00000000" w:rsidR="00000000" w:rsidRPr="00000000">
              <w:rPr>
                <w:b w:val="1"/>
                <w:sz w:val="19"/>
                <w:szCs w:val="19"/>
                <w:u w:val="single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5"/>
              </w:numPr>
              <w:spacing w:line="240" w:lineRule="auto"/>
              <w:ind w:left="45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Exploring different genres of songs. Singing in unison. Focus on 3 songs.</w:t>
            </w:r>
          </w:p>
          <w:p w:rsidR="00000000" w:rsidDel="00000000" w:rsidP="00000000" w:rsidRDefault="00000000" w:rsidRPr="00000000" w14:paraId="00000035">
            <w:pPr>
              <w:spacing w:line="240" w:lineRule="auto"/>
              <w:ind w:left="0" w:firstLine="0"/>
              <w:rPr>
                <w:b w:val="1"/>
                <w:sz w:val="19"/>
                <w:szCs w:val="19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pageBreakBefore w:val="0"/>
              <w:widowControl w:val="0"/>
              <w:spacing w:line="240" w:lineRule="auto"/>
              <w:rPr>
                <w:b w:val="1"/>
                <w:sz w:val="19"/>
                <w:szCs w:val="19"/>
                <w:u w:val="single"/>
              </w:rPr>
            </w:pPr>
            <w:r w:rsidDel="00000000" w:rsidR="00000000" w:rsidRPr="00000000">
              <w:rPr>
                <w:b w:val="1"/>
                <w:sz w:val="19"/>
                <w:szCs w:val="19"/>
                <w:u w:val="single"/>
                <w:rtl w:val="0"/>
              </w:rPr>
              <w:t xml:space="preserve">Spelling </w:t>
            </w:r>
          </w:p>
          <w:p w:rsidR="00000000" w:rsidDel="00000000" w:rsidP="00000000" w:rsidRDefault="00000000" w:rsidRPr="00000000" w14:paraId="00000037">
            <w:pPr>
              <w:pageBreakBefore w:val="0"/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Spellings from the statutory list for Year 3 &amp; 4</w:t>
            </w:r>
          </w:p>
          <w:p w:rsidR="00000000" w:rsidDel="00000000" w:rsidP="00000000" w:rsidRDefault="00000000" w:rsidRPr="00000000" w14:paraId="00000038">
            <w:pPr>
              <w:pageBreakBefore w:val="0"/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Prefixes, suffixes, recap year 2 spellings</w:t>
            </w:r>
          </w:p>
          <w:p w:rsidR="00000000" w:rsidDel="00000000" w:rsidP="00000000" w:rsidRDefault="00000000" w:rsidRPr="00000000" w14:paraId="00000039">
            <w:pPr>
              <w:pageBreakBefore w:val="0"/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Daily practice tasks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b w:val="1"/>
                <w:sz w:val="19"/>
                <w:szCs w:val="19"/>
                <w:u w:val="single"/>
              </w:rPr>
            </w:pPr>
            <w:r w:rsidDel="00000000" w:rsidR="00000000" w:rsidRPr="00000000">
              <w:rPr>
                <w:b w:val="1"/>
                <w:sz w:val="19"/>
                <w:szCs w:val="19"/>
                <w:u w:val="single"/>
                <w:rtl w:val="0"/>
              </w:rPr>
              <w:t xml:space="preserve">D&amp;T - Digital wearable technology</w:t>
            </w:r>
          </w:p>
          <w:p w:rsidR="00000000" w:rsidDel="00000000" w:rsidP="00000000" w:rsidRDefault="00000000" w:rsidRPr="00000000" w14:paraId="0000003B">
            <w:pPr>
              <w:spacing w:line="240" w:lineRule="auto"/>
              <w:ind w:left="0" w:firstLine="0"/>
              <w:rPr>
                <w:color w:val="0b0c0c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line="240" w:lineRule="auto"/>
              <w:ind w:left="0" w:firstLine="0"/>
              <w:rPr>
                <w:color w:val="0b0c0c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color w:val="0b0c0c"/>
                <w:sz w:val="19"/>
                <w:szCs w:val="19"/>
                <w:highlight w:val="white"/>
                <w:rtl w:val="0"/>
              </w:rPr>
              <w:t xml:space="preserve">Children will design a piece of wearable digital technology that can keep a child safe when walking home in the dark. </w:t>
            </w:r>
          </w:p>
          <w:p w:rsidR="00000000" w:rsidDel="00000000" w:rsidP="00000000" w:rsidRDefault="00000000" w:rsidRPr="00000000" w14:paraId="0000003D">
            <w:pPr>
              <w:spacing w:line="240" w:lineRule="auto"/>
              <w:ind w:left="0" w:firstLine="0"/>
              <w:rPr>
                <w:color w:val="0b0c0c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color w:val="0b0c0c"/>
                <w:sz w:val="19"/>
                <w:szCs w:val="19"/>
                <w:highlight w:val="white"/>
                <w:rtl w:val="0"/>
              </w:rPr>
              <w:t xml:space="preserve">They will design a micro:bit program to flash and be visual. </w:t>
            </w:r>
          </w:p>
          <w:p w:rsidR="00000000" w:rsidDel="00000000" w:rsidP="00000000" w:rsidRDefault="00000000" w:rsidRPr="00000000" w14:paraId="0000003E">
            <w:pPr>
              <w:pageBreakBefore w:val="0"/>
              <w:widowControl w:val="0"/>
              <w:spacing w:line="240" w:lineRule="auto"/>
              <w:ind w:left="0" w:firstLine="0"/>
              <w:rPr>
                <w:sz w:val="19"/>
                <w:szCs w:val="19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9"/>
                <w:szCs w:val="19"/>
                <w:u w:val="single"/>
              </w:rPr>
            </w:pPr>
            <w:r w:rsidDel="00000000" w:rsidR="00000000" w:rsidRPr="00000000">
              <w:rPr>
                <w:b w:val="1"/>
                <w:sz w:val="19"/>
                <w:szCs w:val="19"/>
                <w:u w:val="single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Greetings and feelings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 w:rsidDel="00000000" w:rsidR="00000000" w:rsidRPr="00000000">
              <w:rPr>
                <w:b w:val="1"/>
                <w:sz w:val="19"/>
                <w:szCs w:val="19"/>
                <w:u w:val="single"/>
                <w:rtl w:val="0"/>
              </w:rPr>
              <w:t xml:space="preserve">PSHE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50" w:right="0" w:hanging="360"/>
              <w:jc w:val="left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Goal setting - individual/teams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50" w:right="0" w:hanging="360"/>
              <w:jc w:val="left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Teamwork/ getting to know each other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50" w:right="0" w:hanging="360"/>
              <w:jc w:val="left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Relationships and me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50" w:right="0" w:hanging="360"/>
              <w:jc w:val="left"/>
              <w:rPr>
                <w:sz w:val="19"/>
                <w:szCs w:val="19"/>
                <w:u w:val="none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Practise makes progress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